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D4" w:rsidRPr="00940CBE" w:rsidRDefault="004779D4" w:rsidP="004779D4">
      <w:pPr>
        <w:widowControl w:val="0"/>
        <w:autoSpaceDE w:val="0"/>
        <w:autoSpaceDN w:val="0"/>
        <w:adjustRightInd w:val="0"/>
        <w:spacing w:after="0" w:line="240" w:lineRule="auto"/>
        <w:jc w:val="right"/>
        <w:rPr>
          <w:rFonts w:eastAsia="Times New Roman" w:cs="Times New Roman"/>
          <w:sz w:val="24"/>
          <w:szCs w:val="24"/>
          <w:lang w:eastAsia="ru-RU"/>
        </w:rPr>
      </w:pPr>
      <w:r w:rsidRPr="00940CBE">
        <w:rPr>
          <w:rFonts w:eastAsia="Times New Roman" w:cs="Times New Roman"/>
          <w:sz w:val="24"/>
          <w:szCs w:val="24"/>
          <w:lang w:eastAsia="ru-RU"/>
        </w:rPr>
        <w:t xml:space="preserve">Приложение </w:t>
      </w:r>
      <w:r w:rsidR="00985A3C">
        <w:rPr>
          <w:rFonts w:eastAsia="Times New Roman" w:cs="Times New Roman"/>
          <w:sz w:val="24"/>
          <w:szCs w:val="24"/>
          <w:lang w:eastAsia="ru-RU"/>
        </w:rPr>
        <w:t xml:space="preserve">№ </w:t>
      </w:r>
      <w:r w:rsidR="00CF1C54">
        <w:rPr>
          <w:rFonts w:eastAsia="Times New Roman" w:cs="Times New Roman"/>
          <w:sz w:val="24"/>
          <w:szCs w:val="24"/>
          <w:lang w:eastAsia="ru-RU"/>
        </w:rPr>
        <w:t>4</w:t>
      </w:r>
    </w:p>
    <w:p w:rsidR="004779D4" w:rsidRDefault="004779D4" w:rsidP="004779D4">
      <w:pPr>
        <w:widowControl w:val="0"/>
        <w:autoSpaceDE w:val="0"/>
        <w:autoSpaceDN w:val="0"/>
        <w:adjustRightInd w:val="0"/>
        <w:spacing w:after="0" w:line="240" w:lineRule="auto"/>
        <w:jc w:val="right"/>
        <w:rPr>
          <w:rFonts w:eastAsia="Times New Roman" w:cs="Times New Roman"/>
          <w:sz w:val="24"/>
          <w:szCs w:val="24"/>
          <w:lang w:eastAsia="ru-RU"/>
        </w:rPr>
      </w:pPr>
      <w:r>
        <w:rPr>
          <w:rFonts w:eastAsia="Times New Roman" w:cs="Times New Roman"/>
          <w:sz w:val="24"/>
          <w:szCs w:val="24"/>
          <w:lang w:eastAsia="ru-RU"/>
        </w:rPr>
        <w:tab/>
      </w:r>
      <w:r w:rsidRPr="00940CBE">
        <w:rPr>
          <w:rFonts w:eastAsia="Times New Roman" w:cs="Times New Roman"/>
          <w:sz w:val="24"/>
          <w:szCs w:val="24"/>
          <w:lang w:eastAsia="ru-RU"/>
        </w:rPr>
        <w:t xml:space="preserve">к постановлению главы Чесменского </w:t>
      </w:r>
    </w:p>
    <w:p w:rsidR="004779D4" w:rsidRPr="00940CBE" w:rsidRDefault="004779D4" w:rsidP="004779D4">
      <w:pPr>
        <w:widowControl w:val="0"/>
        <w:autoSpaceDE w:val="0"/>
        <w:autoSpaceDN w:val="0"/>
        <w:adjustRightInd w:val="0"/>
        <w:spacing w:after="0" w:line="240" w:lineRule="auto"/>
        <w:jc w:val="right"/>
        <w:rPr>
          <w:rFonts w:eastAsia="Times New Roman" w:cs="Times New Roman"/>
          <w:sz w:val="24"/>
          <w:szCs w:val="24"/>
          <w:lang w:eastAsia="ru-RU"/>
        </w:rPr>
      </w:pPr>
      <w:r>
        <w:rPr>
          <w:rFonts w:eastAsia="Times New Roman" w:cs="Times New Roman"/>
          <w:sz w:val="24"/>
          <w:szCs w:val="24"/>
          <w:lang w:eastAsia="ru-RU"/>
        </w:rPr>
        <w:t>м</w:t>
      </w:r>
      <w:r w:rsidRPr="00940CBE">
        <w:rPr>
          <w:rFonts w:eastAsia="Times New Roman" w:cs="Times New Roman"/>
          <w:sz w:val="24"/>
          <w:szCs w:val="24"/>
          <w:lang w:eastAsia="ru-RU"/>
        </w:rPr>
        <w:t>униципального района</w:t>
      </w:r>
    </w:p>
    <w:p w:rsidR="00C8327F" w:rsidRDefault="00C8327F" w:rsidP="00C8327F">
      <w:pPr>
        <w:ind w:right="-2"/>
        <w:jc w:val="right"/>
        <w:rPr>
          <w:sz w:val="24"/>
          <w:szCs w:val="24"/>
        </w:rPr>
      </w:pPr>
      <w:r>
        <w:rPr>
          <w:rFonts w:eastAsia="Times New Roman" w:cs="Times New Roman"/>
          <w:sz w:val="24"/>
          <w:szCs w:val="24"/>
          <w:lang w:eastAsia="ru-RU"/>
        </w:rPr>
        <w:t>от«27»декабря 2016г. № 674</w:t>
      </w:r>
    </w:p>
    <w:p w:rsidR="004779D4" w:rsidRDefault="004779D4" w:rsidP="004779D4">
      <w:pPr>
        <w:jc w:val="center"/>
        <w:rPr>
          <w:b/>
          <w:sz w:val="24"/>
          <w:szCs w:val="24"/>
          <w:u w:val="single"/>
        </w:rPr>
      </w:pPr>
    </w:p>
    <w:p w:rsidR="004779D4" w:rsidRPr="001F7028" w:rsidRDefault="004779D4" w:rsidP="004779D4">
      <w:pPr>
        <w:jc w:val="center"/>
        <w:rPr>
          <w:b/>
          <w:sz w:val="24"/>
          <w:szCs w:val="24"/>
          <w:u w:val="single"/>
        </w:rPr>
      </w:pPr>
      <w:r w:rsidRPr="001F7028">
        <w:rPr>
          <w:b/>
          <w:sz w:val="24"/>
          <w:szCs w:val="24"/>
          <w:u w:val="single"/>
        </w:rPr>
        <w:t xml:space="preserve">Паспорт </w:t>
      </w:r>
      <w:r>
        <w:rPr>
          <w:b/>
          <w:sz w:val="24"/>
          <w:szCs w:val="24"/>
          <w:u w:val="single"/>
        </w:rPr>
        <w:t>под</w:t>
      </w:r>
      <w:r w:rsidRPr="001F7028">
        <w:rPr>
          <w:b/>
          <w:sz w:val="24"/>
          <w:szCs w:val="24"/>
          <w:u w:val="single"/>
        </w:rPr>
        <w:t>программы</w:t>
      </w:r>
    </w:p>
    <w:p w:rsidR="004779D4" w:rsidRDefault="004779D4" w:rsidP="004779D4">
      <w:pPr>
        <w:spacing w:after="0"/>
        <w:ind w:right="-284"/>
        <w:rPr>
          <w:rFonts w:eastAsia="Calibri" w:cs="Times New Roman"/>
          <w:spacing w:val="-8"/>
          <w:sz w:val="24"/>
          <w:szCs w:val="24"/>
        </w:rPr>
      </w:pPr>
    </w:p>
    <w:p w:rsidR="004779D4" w:rsidRDefault="004779D4" w:rsidP="00EC43A7">
      <w:pPr>
        <w:spacing w:after="0"/>
        <w:ind w:left="5245" w:right="-2" w:hanging="5245"/>
        <w:rPr>
          <w:sz w:val="24"/>
          <w:szCs w:val="24"/>
        </w:rPr>
      </w:pPr>
      <w:r w:rsidRPr="001F7028">
        <w:rPr>
          <w:b/>
          <w:sz w:val="24"/>
          <w:szCs w:val="24"/>
        </w:rPr>
        <w:t xml:space="preserve">Наименование </w:t>
      </w:r>
      <w:r>
        <w:rPr>
          <w:b/>
          <w:sz w:val="24"/>
          <w:szCs w:val="24"/>
        </w:rPr>
        <w:t>под</w:t>
      </w:r>
      <w:r w:rsidRPr="001F7028">
        <w:rPr>
          <w:b/>
          <w:sz w:val="24"/>
          <w:szCs w:val="24"/>
        </w:rPr>
        <w:t>программы</w:t>
      </w:r>
      <w:r>
        <w:rPr>
          <w:b/>
          <w:sz w:val="24"/>
          <w:szCs w:val="24"/>
        </w:rPr>
        <w:tab/>
      </w:r>
      <w:r w:rsidRPr="001F7028">
        <w:rPr>
          <w:sz w:val="24"/>
          <w:szCs w:val="24"/>
        </w:rPr>
        <w:t xml:space="preserve">«Основные направления развития </w:t>
      </w:r>
      <w:r>
        <w:rPr>
          <w:sz w:val="24"/>
          <w:szCs w:val="24"/>
        </w:rPr>
        <w:t>библиотечного обслуживания населения</w:t>
      </w:r>
      <w:r w:rsidRPr="001F7028">
        <w:rPr>
          <w:sz w:val="24"/>
          <w:szCs w:val="24"/>
        </w:rPr>
        <w:t xml:space="preserve"> Чесменского муниципального района</w:t>
      </w:r>
      <w:r>
        <w:rPr>
          <w:sz w:val="24"/>
          <w:szCs w:val="24"/>
        </w:rPr>
        <w:t xml:space="preserve"> на </w:t>
      </w:r>
      <w:r w:rsidRPr="007B21D9">
        <w:rPr>
          <w:color w:val="FF0000"/>
          <w:sz w:val="24"/>
          <w:szCs w:val="24"/>
        </w:rPr>
        <w:t>201</w:t>
      </w:r>
      <w:r w:rsidR="007B21D9" w:rsidRPr="007B21D9">
        <w:rPr>
          <w:color w:val="FF0000"/>
          <w:sz w:val="24"/>
          <w:szCs w:val="24"/>
        </w:rPr>
        <w:t>7 - 2019</w:t>
      </w:r>
      <w:r>
        <w:rPr>
          <w:sz w:val="24"/>
          <w:szCs w:val="24"/>
        </w:rPr>
        <w:t xml:space="preserve"> год</w:t>
      </w:r>
      <w:r w:rsidR="007B21D9">
        <w:rPr>
          <w:sz w:val="24"/>
          <w:szCs w:val="24"/>
        </w:rPr>
        <w:t>ы</w:t>
      </w:r>
      <w:r>
        <w:rPr>
          <w:sz w:val="24"/>
          <w:szCs w:val="24"/>
        </w:rPr>
        <w:t>»</w:t>
      </w:r>
    </w:p>
    <w:p w:rsidR="004779D4" w:rsidRPr="001F7028" w:rsidRDefault="004779D4" w:rsidP="004779D4">
      <w:pPr>
        <w:tabs>
          <w:tab w:val="center" w:pos="5386"/>
        </w:tabs>
        <w:spacing w:after="0"/>
        <w:ind w:right="-284"/>
        <w:rPr>
          <w:b/>
          <w:sz w:val="24"/>
          <w:szCs w:val="24"/>
        </w:rPr>
      </w:pPr>
    </w:p>
    <w:p w:rsidR="00EC43A7" w:rsidRPr="001F7028" w:rsidRDefault="00EC43A7" w:rsidP="00EC43A7">
      <w:pPr>
        <w:spacing w:after="0"/>
        <w:ind w:left="5245" w:right="-2" w:hanging="5245"/>
        <w:rPr>
          <w:sz w:val="24"/>
          <w:szCs w:val="24"/>
        </w:rPr>
      </w:pPr>
      <w:r w:rsidRPr="001F7028">
        <w:rPr>
          <w:b/>
          <w:sz w:val="24"/>
          <w:szCs w:val="24"/>
        </w:rPr>
        <w:t xml:space="preserve">Ответственный исполнитель </w:t>
      </w:r>
      <w:r>
        <w:rPr>
          <w:b/>
          <w:sz w:val="24"/>
          <w:szCs w:val="24"/>
        </w:rPr>
        <w:t>подп</w:t>
      </w:r>
      <w:r w:rsidRPr="001F7028">
        <w:rPr>
          <w:b/>
          <w:sz w:val="24"/>
          <w:szCs w:val="24"/>
        </w:rPr>
        <w:t>рограммы:</w:t>
      </w:r>
      <w:r>
        <w:rPr>
          <w:sz w:val="24"/>
          <w:szCs w:val="24"/>
        </w:rPr>
        <w:t xml:space="preserve">  </w:t>
      </w:r>
      <w:r w:rsidR="009B631D">
        <w:rPr>
          <w:sz w:val="24"/>
          <w:szCs w:val="24"/>
        </w:rPr>
        <w:t xml:space="preserve">  </w:t>
      </w:r>
      <w:r>
        <w:rPr>
          <w:sz w:val="24"/>
          <w:szCs w:val="24"/>
        </w:rPr>
        <w:t xml:space="preserve"> Муниципальное казенное учреждение культуры  Централизованная библиотечная система </w:t>
      </w:r>
      <w:r w:rsidRPr="001F7028">
        <w:rPr>
          <w:sz w:val="24"/>
          <w:szCs w:val="24"/>
        </w:rPr>
        <w:t>Чесменского муниципального района</w:t>
      </w:r>
    </w:p>
    <w:p w:rsidR="00EC43A7" w:rsidRPr="001F7028" w:rsidRDefault="00EC43A7" w:rsidP="00EC43A7">
      <w:pPr>
        <w:spacing w:after="0"/>
        <w:ind w:right="-284"/>
        <w:rPr>
          <w:b/>
          <w:sz w:val="24"/>
          <w:szCs w:val="24"/>
        </w:rPr>
      </w:pPr>
    </w:p>
    <w:p w:rsidR="00EC43A7" w:rsidRDefault="00EC43A7" w:rsidP="00EC43A7">
      <w:pPr>
        <w:spacing w:after="0"/>
        <w:ind w:right="-284"/>
        <w:rPr>
          <w:b/>
          <w:sz w:val="24"/>
          <w:szCs w:val="24"/>
        </w:rPr>
      </w:pPr>
      <w:r>
        <w:rPr>
          <w:b/>
          <w:sz w:val="24"/>
          <w:szCs w:val="24"/>
        </w:rPr>
        <w:t xml:space="preserve">Программно-целевые инструменты </w:t>
      </w:r>
    </w:p>
    <w:p w:rsidR="00EC43A7" w:rsidRDefault="00EC43A7" w:rsidP="00EC43A7">
      <w:pPr>
        <w:spacing w:after="0"/>
        <w:ind w:left="5245" w:right="-2" w:hanging="5245"/>
        <w:jc w:val="both"/>
        <w:rPr>
          <w:sz w:val="24"/>
          <w:szCs w:val="24"/>
        </w:rPr>
      </w:pPr>
      <w:r>
        <w:rPr>
          <w:b/>
          <w:sz w:val="24"/>
          <w:szCs w:val="24"/>
        </w:rPr>
        <w:t>муниципальной подпрограммы</w:t>
      </w:r>
      <w:r w:rsidRPr="001F7028">
        <w:rPr>
          <w:b/>
          <w:sz w:val="24"/>
          <w:szCs w:val="24"/>
        </w:rPr>
        <w:t>:</w:t>
      </w:r>
      <w:r w:rsidR="001B15AF">
        <w:rPr>
          <w:b/>
          <w:sz w:val="24"/>
          <w:szCs w:val="24"/>
        </w:rPr>
        <w:t xml:space="preserve">                   </w:t>
      </w:r>
      <w:r>
        <w:rPr>
          <w:sz w:val="24"/>
          <w:szCs w:val="24"/>
        </w:rPr>
        <w:t>Государственная программа Челябинской  области «Развитие культуры и туризма в Челябинской области на 2015-2017 годы».</w:t>
      </w:r>
    </w:p>
    <w:p w:rsidR="00EC43A7" w:rsidRDefault="00EC43A7" w:rsidP="00EC43A7">
      <w:pPr>
        <w:spacing w:after="0"/>
        <w:ind w:left="5245" w:right="-2" w:hanging="5245"/>
        <w:jc w:val="both"/>
        <w:rPr>
          <w:sz w:val="24"/>
          <w:szCs w:val="24"/>
        </w:rPr>
      </w:pPr>
      <w:r>
        <w:rPr>
          <w:sz w:val="24"/>
          <w:szCs w:val="24"/>
        </w:rPr>
        <w:t xml:space="preserve">                                                                                       Государственная программа «Реализация  государственной национальной политики и сохранение духовных традиций народов Челябинской области на 2014-2016 годы».</w:t>
      </w:r>
    </w:p>
    <w:p w:rsidR="00EC43A7" w:rsidRDefault="00EC43A7" w:rsidP="00EC43A7">
      <w:pPr>
        <w:spacing w:after="0"/>
        <w:ind w:left="5245" w:right="-2" w:hanging="5387"/>
        <w:rPr>
          <w:sz w:val="24"/>
          <w:szCs w:val="24"/>
        </w:rPr>
      </w:pPr>
      <w:r>
        <w:rPr>
          <w:sz w:val="24"/>
          <w:szCs w:val="24"/>
        </w:rPr>
        <w:t xml:space="preserve">                                                                                          Государственная программа «Сохранение и  развитие </w:t>
      </w:r>
      <w:proofErr w:type="spellStart"/>
      <w:r>
        <w:rPr>
          <w:sz w:val="24"/>
          <w:szCs w:val="24"/>
        </w:rPr>
        <w:t>культурно-досуговой</w:t>
      </w:r>
      <w:proofErr w:type="spellEnd"/>
      <w:r>
        <w:rPr>
          <w:sz w:val="24"/>
          <w:szCs w:val="24"/>
        </w:rPr>
        <w:t xml:space="preserve"> среды на 2015-2017 годы».</w:t>
      </w:r>
    </w:p>
    <w:p w:rsidR="00EC43A7" w:rsidRPr="001F7028" w:rsidRDefault="00EC43A7" w:rsidP="00EC43A7">
      <w:pPr>
        <w:spacing w:after="0"/>
        <w:ind w:left="5245" w:right="-2" w:hanging="5387"/>
        <w:rPr>
          <w:sz w:val="24"/>
          <w:szCs w:val="24"/>
        </w:rPr>
      </w:pPr>
    </w:p>
    <w:p w:rsidR="00EC43A7" w:rsidRDefault="00EC43A7" w:rsidP="00EC43A7">
      <w:pPr>
        <w:spacing w:after="0"/>
        <w:ind w:right="-284"/>
        <w:rPr>
          <w:b/>
          <w:sz w:val="24"/>
          <w:szCs w:val="24"/>
        </w:rPr>
      </w:pPr>
      <w:r>
        <w:rPr>
          <w:b/>
          <w:sz w:val="24"/>
          <w:szCs w:val="24"/>
        </w:rPr>
        <w:t>Основные цели муниципальной</w:t>
      </w:r>
    </w:p>
    <w:p w:rsidR="00EC43A7" w:rsidRDefault="00EC43A7" w:rsidP="00A314EC">
      <w:pPr>
        <w:spacing w:after="0"/>
        <w:ind w:left="5245" w:hanging="5245"/>
        <w:jc w:val="both"/>
        <w:rPr>
          <w:sz w:val="24"/>
          <w:szCs w:val="24"/>
        </w:rPr>
      </w:pPr>
      <w:r>
        <w:rPr>
          <w:b/>
          <w:sz w:val="24"/>
          <w:szCs w:val="24"/>
        </w:rPr>
        <w:t xml:space="preserve">подпрограммы:                                 </w:t>
      </w:r>
      <w:r w:rsidR="001B15AF">
        <w:rPr>
          <w:b/>
          <w:sz w:val="24"/>
          <w:szCs w:val="24"/>
        </w:rPr>
        <w:t xml:space="preserve">           </w:t>
      </w:r>
      <w:r w:rsidR="008C7C14">
        <w:rPr>
          <w:b/>
          <w:sz w:val="24"/>
          <w:szCs w:val="24"/>
        </w:rPr>
        <w:t xml:space="preserve">  </w:t>
      </w:r>
      <w:r w:rsidR="001B15AF">
        <w:rPr>
          <w:b/>
          <w:sz w:val="24"/>
          <w:szCs w:val="24"/>
        </w:rPr>
        <w:t xml:space="preserve"> </w:t>
      </w:r>
      <w:r>
        <w:rPr>
          <w:b/>
          <w:sz w:val="24"/>
          <w:szCs w:val="24"/>
        </w:rPr>
        <w:t xml:space="preserve"> </w:t>
      </w:r>
      <w:r>
        <w:rPr>
          <w:sz w:val="24"/>
          <w:szCs w:val="24"/>
        </w:rPr>
        <w:t>- Совершенствование организации  систематического и целенаправленного библиотечно-библиографического информационного обслуживания населения библиотеками муниципального казенного учреждения культуры Централизованная библиотечная система Управления культуры Чесменского муниципального района в 2016 году;                                                                     - Создание условий для расширения возможностей  свободного доступа граждан к информации и культурному наследию;</w:t>
      </w:r>
    </w:p>
    <w:p w:rsidR="00EC43A7" w:rsidRDefault="00EC43A7" w:rsidP="00EC43A7">
      <w:pPr>
        <w:spacing w:after="0"/>
        <w:ind w:left="5245" w:hanging="5245"/>
        <w:rPr>
          <w:sz w:val="24"/>
          <w:szCs w:val="24"/>
        </w:rPr>
      </w:pPr>
      <w:r>
        <w:rPr>
          <w:sz w:val="24"/>
          <w:szCs w:val="24"/>
        </w:rPr>
        <w:t xml:space="preserve">                                                                                       - Совершенствование библиотечного  обслуживания населения.</w:t>
      </w:r>
    </w:p>
    <w:p w:rsidR="00EC43A7" w:rsidRPr="001F7028" w:rsidRDefault="00EC43A7" w:rsidP="00EC43A7">
      <w:pPr>
        <w:spacing w:after="0"/>
        <w:ind w:right="-284"/>
        <w:rPr>
          <w:b/>
          <w:sz w:val="24"/>
          <w:szCs w:val="24"/>
        </w:rPr>
      </w:pPr>
    </w:p>
    <w:p w:rsidR="00D705E1" w:rsidRDefault="00D705E1" w:rsidP="00D705E1">
      <w:pPr>
        <w:spacing w:after="0"/>
        <w:ind w:right="-2"/>
        <w:rPr>
          <w:b/>
          <w:sz w:val="24"/>
          <w:szCs w:val="24"/>
        </w:rPr>
      </w:pPr>
      <w:r w:rsidRPr="009D20C6">
        <w:rPr>
          <w:b/>
          <w:sz w:val="24"/>
          <w:szCs w:val="24"/>
        </w:rPr>
        <w:t>Основные задачи муниципальной</w:t>
      </w:r>
    </w:p>
    <w:p w:rsidR="004E2407" w:rsidRDefault="00D705E1" w:rsidP="000C1D9F">
      <w:pPr>
        <w:tabs>
          <w:tab w:val="left" w:pos="5103"/>
        </w:tabs>
        <w:spacing w:after="0"/>
        <w:ind w:left="5103" w:hanging="5103"/>
        <w:rPr>
          <w:sz w:val="24"/>
          <w:szCs w:val="24"/>
        </w:rPr>
      </w:pPr>
      <w:r w:rsidRPr="009D20C6">
        <w:rPr>
          <w:b/>
          <w:sz w:val="24"/>
          <w:szCs w:val="24"/>
        </w:rPr>
        <w:t>подпрограммы:</w:t>
      </w:r>
      <w:r w:rsidR="001B15AF">
        <w:rPr>
          <w:b/>
          <w:sz w:val="24"/>
          <w:szCs w:val="24"/>
        </w:rPr>
        <w:t xml:space="preserve">                                                        </w:t>
      </w:r>
      <w:r w:rsidR="004E2407" w:rsidRPr="009D20C6">
        <w:rPr>
          <w:sz w:val="24"/>
          <w:szCs w:val="24"/>
        </w:rPr>
        <w:t xml:space="preserve">- Пополнение </w:t>
      </w:r>
      <w:r w:rsidR="004E2407">
        <w:rPr>
          <w:sz w:val="24"/>
          <w:szCs w:val="24"/>
        </w:rPr>
        <w:t xml:space="preserve">фонда библиотек муниципального  казенного учреждения культуры Централизованная библиотечная система Управления культуры Чесменского муниципального района документами: </w:t>
      </w:r>
      <w:r w:rsidR="004E2407">
        <w:rPr>
          <w:sz w:val="24"/>
          <w:szCs w:val="24"/>
        </w:rPr>
        <w:lastRenderedPageBreak/>
        <w:t>печатными, электронными, аудиовизуальными материалами;</w:t>
      </w:r>
    </w:p>
    <w:p w:rsidR="004E2407" w:rsidRDefault="004E2407" w:rsidP="004E2407">
      <w:pPr>
        <w:spacing w:after="0"/>
        <w:rPr>
          <w:sz w:val="24"/>
          <w:szCs w:val="24"/>
        </w:rPr>
      </w:pPr>
      <w:r>
        <w:rPr>
          <w:sz w:val="24"/>
          <w:szCs w:val="24"/>
        </w:rPr>
        <w:t xml:space="preserve">                                                                                      - Увеличение количества пользователей библиотек;</w:t>
      </w:r>
    </w:p>
    <w:p w:rsidR="00D705E1" w:rsidRPr="009D20C6" w:rsidRDefault="00D705E1" w:rsidP="00D705E1">
      <w:pPr>
        <w:spacing w:after="0"/>
        <w:ind w:right="-2"/>
        <w:rPr>
          <w:b/>
          <w:sz w:val="24"/>
          <w:szCs w:val="24"/>
        </w:rPr>
      </w:pPr>
    </w:p>
    <w:p w:rsidR="003207EF" w:rsidRDefault="003207EF" w:rsidP="003207EF">
      <w:pPr>
        <w:spacing w:after="0" w:line="240" w:lineRule="auto"/>
        <w:rPr>
          <w:b/>
          <w:sz w:val="24"/>
          <w:szCs w:val="24"/>
        </w:rPr>
      </w:pPr>
      <w:r w:rsidRPr="0002686C">
        <w:rPr>
          <w:b/>
          <w:sz w:val="24"/>
          <w:szCs w:val="24"/>
        </w:rPr>
        <w:t>Целевые индикаторы и показатели</w:t>
      </w:r>
    </w:p>
    <w:p w:rsidR="003207EF" w:rsidRDefault="003207EF" w:rsidP="003207EF">
      <w:pPr>
        <w:spacing w:after="0"/>
        <w:ind w:left="5245" w:hanging="5245"/>
        <w:rPr>
          <w:sz w:val="24"/>
          <w:szCs w:val="24"/>
        </w:rPr>
      </w:pPr>
      <w:r w:rsidRPr="0002686C">
        <w:rPr>
          <w:b/>
          <w:sz w:val="24"/>
          <w:szCs w:val="24"/>
        </w:rPr>
        <w:t xml:space="preserve"> муниципальной подпрограммы:</w:t>
      </w:r>
      <w:r>
        <w:rPr>
          <w:sz w:val="24"/>
          <w:szCs w:val="24"/>
        </w:rPr>
        <w:t xml:space="preserve">                        - Количество экземпляров библиотечного фонда на           100</w:t>
      </w:r>
      <w:r w:rsidR="002B0ADB">
        <w:rPr>
          <w:sz w:val="24"/>
          <w:szCs w:val="24"/>
        </w:rPr>
        <w:t>0</w:t>
      </w:r>
      <w:r>
        <w:rPr>
          <w:sz w:val="24"/>
          <w:szCs w:val="24"/>
        </w:rPr>
        <w:t xml:space="preserve"> жителей;</w:t>
      </w:r>
    </w:p>
    <w:p w:rsidR="003207EF" w:rsidRDefault="003207EF" w:rsidP="003207EF">
      <w:pPr>
        <w:spacing w:after="0"/>
        <w:rPr>
          <w:sz w:val="24"/>
          <w:szCs w:val="24"/>
        </w:rPr>
      </w:pPr>
      <w:r>
        <w:rPr>
          <w:sz w:val="24"/>
          <w:szCs w:val="24"/>
        </w:rPr>
        <w:t xml:space="preserve">                                                                                     - Охват населения библиотечными услугами;</w:t>
      </w:r>
    </w:p>
    <w:p w:rsidR="003207EF" w:rsidRDefault="003207EF" w:rsidP="003207EF">
      <w:pPr>
        <w:spacing w:after="0" w:line="240" w:lineRule="auto"/>
        <w:ind w:left="5245" w:hanging="5245"/>
        <w:rPr>
          <w:sz w:val="24"/>
          <w:szCs w:val="24"/>
        </w:rPr>
      </w:pPr>
      <w:r>
        <w:rPr>
          <w:sz w:val="24"/>
          <w:szCs w:val="24"/>
        </w:rPr>
        <w:t xml:space="preserve">                                                                                     </w:t>
      </w:r>
    </w:p>
    <w:p w:rsidR="003207EF" w:rsidRPr="007B21D9" w:rsidRDefault="003207EF" w:rsidP="003207EF">
      <w:pPr>
        <w:spacing w:after="0"/>
        <w:rPr>
          <w:color w:val="FF0000"/>
          <w:sz w:val="24"/>
          <w:szCs w:val="24"/>
        </w:rPr>
      </w:pPr>
      <w:r w:rsidRPr="0002686C">
        <w:rPr>
          <w:b/>
          <w:sz w:val="24"/>
          <w:szCs w:val="24"/>
        </w:rPr>
        <w:t>Этапы и сроки реализации подпрограммы:</w:t>
      </w:r>
      <w:r>
        <w:rPr>
          <w:sz w:val="24"/>
          <w:szCs w:val="24"/>
        </w:rPr>
        <w:t xml:space="preserve">        </w:t>
      </w:r>
      <w:r w:rsidRPr="007B21D9">
        <w:rPr>
          <w:color w:val="FF0000"/>
          <w:sz w:val="24"/>
          <w:szCs w:val="24"/>
        </w:rPr>
        <w:t>201</w:t>
      </w:r>
      <w:r w:rsidR="007B21D9" w:rsidRPr="007B21D9">
        <w:rPr>
          <w:color w:val="FF0000"/>
          <w:sz w:val="24"/>
          <w:szCs w:val="24"/>
        </w:rPr>
        <w:t>7-2019</w:t>
      </w:r>
      <w:r w:rsidRPr="007B21D9">
        <w:rPr>
          <w:color w:val="FF0000"/>
          <w:sz w:val="24"/>
          <w:szCs w:val="24"/>
        </w:rPr>
        <w:t xml:space="preserve"> год</w:t>
      </w:r>
      <w:r w:rsidR="007B21D9" w:rsidRPr="007B21D9">
        <w:rPr>
          <w:color w:val="FF0000"/>
          <w:sz w:val="24"/>
          <w:szCs w:val="24"/>
        </w:rPr>
        <w:t>ы</w:t>
      </w:r>
      <w:r w:rsidRPr="007B21D9">
        <w:rPr>
          <w:color w:val="FF0000"/>
          <w:sz w:val="24"/>
          <w:szCs w:val="24"/>
        </w:rPr>
        <w:t xml:space="preserve">, в </w:t>
      </w:r>
      <w:r w:rsidR="007B21D9" w:rsidRPr="007B21D9">
        <w:rPr>
          <w:color w:val="FF0000"/>
          <w:sz w:val="24"/>
          <w:szCs w:val="24"/>
        </w:rPr>
        <w:t>два</w:t>
      </w:r>
      <w:r w:rsidRPr="007B21D9">
        <w:rPr>
          <w:color w:val="FF0000"/>
          <w:sz w:val="24"/>
          <w:szCs w:val="24"/>
        </w:rPr>
        <w:t xml:space="preserve"> этап</w:t>
      </w:r>
      <w:r w:rsidR="007B21D9" w:rsidRPr="007B21D9">
        <w:rPr>
          <w:color w:val="FF0000"/>
          <w:sz w:val="24"/>
          <w:szCs w:val="24"/>
        </w:rPr>
        <w:t>а</w:t>
      </w:r>
    </w:p>
    <w:p w:rsidR="007B21D9" w:rsidRPr="007B21D9" w:rsidRDefault="007B21D9" w:rsidP="003207EF">
      <w:pPr>
        <w:spacing w:after="0"/>
        <w:rPr>
          <w:color w:val="FF0000"/>
          <w:sz w:val="24"/>
          <w:szCs w:val="24"/>
        </w:rPr>
      </w:pPr>
      <w:r w:rsidRPr="007B21D9">
        <w:rPr>
          <w:color w:val="FF0000"/>
          <w:sz w:val="24"/>
          <w:szCs w:val="24"/>
        </w:rPr>
        <w:t xml:space="preserve">                                                                                       I этап – 2017 год</w:t>
      </w:r>
    </w:p>
    <w:p w:rsidR="007B21D9" w:rsidRPr="007B21D9" w:rsidRDefault="007B21D9" w:rsidP="003207EF">
      <w:pPr>
        <w:spacing w:after="0"/>
        <w:rPr>
          <w:color w:val="FF0000"/>
          <w:sz w:val="24"/>
          <w:szCs w:val="24"/>
        </w:rPr>
      </w:pPr>
      <w:r w:rsidRPr="007B21D9">
        <w:rPr>
          <w:color w:val="FF0000"/>
          <w:sz w:val="24"/>
          <w:szCs w:val="24"/>
        </w:rPr>
        <w:t xml:space="preserve">                                                                                       II этап -2018-2019 годы</w:t>
      </w:r>
    </w:p>
    <w:p w:rsidR="003207EF" w:rsidRDefault="003207EF" w:rsidP="003207EF">
      <w:pPr>
        <w:spacing w:after="0"/>
        <w:rPr>
          <w:sz w:val="24"/>
          <w:szCs w:val="24"/>
        </w:rPr>
      </w:pPr>
    </w:p>
    <w:p w:rsidR="003207EF" w:rsidRDefault="003207EF" w:rsidP="003207EF">
      <w:pPr>
        <w:spacing w:after="0"/>
        <w:rPr>
          <w:b/>
          <w:sz w:val="24"/>
          <w:szCs w:val="24"/>
        </w:rPr>
      </w:pPr>
      <w:r w:rsidRPr="00F23AB6">
        <w:rPr>
          <w:b/>
          <w:sz w:val="24"/>
          <w:szCs w:val="24"/>
        </w:rPr>
        <w:t>Объемы бюджетных ассигнований</w:t>
      </w:r>
    </w:p>
    <w:p w:rsidR="003207EF" w:rsidRDefault="003207EF" w:rsidP="003207EF">
      <w:pPr>
        <w:spacing w:after="0"/>
        <w:ind w:left="5245" w:hanging="5245"/>
        <w:rPr>
          <w:sz w:val="24"/>
          <w:szCs w:val="24"/>
        </w:rPr>
      </w:pPr>
      <w:r w:rsidRPr="00F23AB6">
        <w:rPr>
          <w:b/>
          <w:sz w:val="24"/>
          <w:szCs w:val="24"/>
        </w:rPr>
        <w:t>муниципальной подпрограммы:</w:t>
      </w:r>
      <w:r>
        <w:rPr>
          <w:sz w:val="24"/>
          <w:szCs w:val="24"/>
        </w:rPr>
        <w:t xml:space="preserve">                            Общий объем финансирова</w:t>
      </w:r>
      <w:r w:rsidR="00117B6C">
        <w:rPr>
          <w:sz w:val="24"/>
          <w:szCs w:val="24"/>
        </w:rPr>
        <w:t xml:space="preserve">ния программы   составляет </w:t>
      </w:r>
      <w:r w:rsidR="007B21D9">
        <w:rPr>
          <w:sz w:val="24"/>
          <w:szCs w:val="24"/>
        </w:rPr>
        <w:t xml:space="preserve"> </w:t>
      </w:r>
      <w:r w:rsidR="00E718A1" w:rsidRPr="00E718A1">
        <w:rPr>
          <w:color w:val="C00000"/>
          <w:sz w:val="24"/>
          <w:szCs w:val="24"/>
        </w:rPr>
        <w:t>29969,</w:t>
      </w:r>
      <w:r w:rsidR="000E6813" w:rsidRPr="00E718A1">
        <w:rPr>
          <w:color w:val="C00000"/>
          <w:sz w:val="24"/>
          <w:szCs w:val="24"/>
        </w:rPr>
        <w:t>54</w:t>
      </w:r>
      <w:r w:rsidR="007B21D9">
        <w:rPr>
          <w:sz w:val="24"/>
          <w:szCs w:val="24"/>
        </w:rPr>
        <w:t xml:space="preserve">  тыс. рублей, в том числе</w:t>
      </w:r>
    </w:p>
    <w:p w:rsidR="007B21D9" w:rsidRDefault="007B21D9" w:rsidP="003207EF">
      <w:pPr>
        <w:spacing w:after="0"/>
        <w:ind w:left="5245" w:hanging="5245"/>
        <w:rPr>
          <w:sz w:val="24"/>
          <w:szCs w:val="24"/>
        </w:rPr>
      </w:pPr>
      <w:r>
        <w:rPr>
          <w:b/>
          <w:sz w:val="24"/>
          <w:szCs w:val="24"/>
        </w:rPr>
        <w:t xml:space="preserve">                                                                                        </w:t>
      </w:r>
      <w:r w:rsidRPr="009546A3">
        <w:rPr>
          <w:color w:val="FF0000"/>
          <w:sz w:val="24"/>
          <w:szCs w:val="24"/>
        </w:rPr>
        <w:t>2017 год – 1</w:t>
      </w:r>
      <w:r w:rsidR="008A568B" w:rsidRPr="009546A3">
        <w:rPr>
          <w:color w:val="FF0000"/>
          <w:sz w:val="24"/>
          <w:szCs w:val="24"/>
        </w:rPr>
        <w:t>19</w:t>
      </w:r>
      <w:r w:rsidR="007C5D48">
        <w:rPr>
          <w:color w:val="FF0000"/>
          <w:sz w:val="24"/>
          <w:szCs w:val="24"/>
        </w:rPr>
        <w:t>2</w:t>
      </w:r>
      <w:r w:rsidR="000E6813" w:rsidRPr="009546A3">
        <w:rPr>
          <w:color w:val="FF0000"/>
          <w:sz w:val="24"/>
          <w:szCs w:val="24"/>
        </w:rPr>
        <w:t>7</w:t>
      </w:r>
      <w:r w:rsidRPr="009546A3">
        <w:rPr>
          <w:color w:val="FF0000"/>
          <w:sz w:val="24"/>
          <w:szCs w:val="24"/>
        </w:rPr>
        <w:t>,98</w:t>
      </w:r>
      <w:r>
        <w:rPr>
          <w:sz w:val="24"/>
          <w:szCs w:val="24"/>
        </w:rPr>
        <w:t xml:space="preserve"> тыс.рублей</w:t>
      </w:r>
    </w:p>
    <w:p w:rsidR="007B21D9" w:rsidRDefault="007B21D9" w:rsidP="003207EF">
      <w:pPr>
        <w:spacing w:after="0"/>
        <w:ind w:left="5245" w:hanging="5245"/>
        <w:rPr>
          <w:sz w:val="24"/>
          <w:szCs w:val="24"/>
        </w:rPr>
      </w:pPr>
      <w:r>
        <w:rPr>
          <w:sz w:val="24"/>
          <w:szCs w:val="24"/>
        </w:rPr>
        <w:t xml:space="preserve">                                                                                        </w:t>
      </w:r>
      <w:r w:rsidRPr="009546A3">
        <w:rPr>
          <w:color w:val="FF0000"/>
          <w:sz w:val="24"/>
          <w:szCs w:val="24"/>
        </w:rPr>
        <w:t xml:space="preserve">2018 год </w:t>
      </w:r>
      <w:r w:rsidR="000E6813" w:rsidRPr="009546A3">
        <w:rPr>
          <w:color w:val="FF0000"/>
          <w:sz w:val="24"/>
          <w:szCs w:val="24"/>
        </w:rPr>
        <w:t>–</w:t>
      </w:r>
      <w:r w:rsidRPr="009546A3">
        <w:rPr>
          <w:color w:val="FF0000"/>
          <w:sz w:val="24"/>
          <w:szCs w:val="24"/>
        </w:rPr>
        <w:t xml:space="preserve"> </w:t>
      </w:r>
      <w:r w:rsidR="000E6813" w:rsidRPr="00E718A1">
        <w:rPr>
          <w:color w:val="C00000"/>
          <w:sz w:val="24"/>
          <w:szCs w:val="24"/>
        </w:rPr>
        <w:t>90</w:t>
      </w:r>
      <w:r w:rsidR="00E718A1" w:rsidRPr="00E718A1">
        <w:rPr>
          <w:color w:val="C00000"/>
          <w:sz w:val="24"/>
          <w:szCs w:val="24"/>
        </w:rPr>
        <w:t>03</w:t>
      </w:r>
      <w:r w:rsidR="000E6813" w:rsidRPr="00E718A1">
        <w:rPr>
          <w:color w:val="C00000"/>
          <w:sz w:val="24"/>
          <w:szCs w:val="24"/>
        </w:rPr>
        <w:t>,28</w:t>
      </w:r>
      <w:r w:rsidR="000E6813">
        <w:rPr>
          <w:sz w:val="24"/>
          <w:szCs w:val="24"/>
        </w:rPr>
        <w:t xml:space="preserve"> тыс.рублей</w:t>
      </w:r>
    </w:p>
    <w:p w:rsidR="000E6813" w:rsidRPr="007B21D9" w:rsidRDefault="000E6813" w:rsidP="003207EF">
      <w:pPr>
        <w:spacing w:after="0"/>
        <w:ind w:left="5245" w:hanging="5245"/>
        <w:rPr>
          <w:sz w:val="24"/>
          <w:szCs w:val="24"/>
        </w:rPr>
      </w:pPr>
      <w:r>
        <w:rPr>
          <w:sz w:val="24"/>
          <w:szCs w:val="24"/>
        </w:rPr>
        <w:t xml:space="preserve">                                                                                        </w:t>
      </w:r>
      <w:r w:rsidRPr="009546A3">
        <w:rPr>
          <w:color w:val="FF0000"/>
          <w:sz w:val="24"/>
          <w:szCs w:val="24"/>
        </w:rPr>
        <w:t>2019 год – 9038,28</w:t>
      </w:r>
      <w:r>
        <w:rPr>
          <w:sz w:val="24"/>
          <w:szCs w:val="24"/>
        </w:rPr>
        <w:t xml:space="preserve"> тыс.рублей.</w:t>
      </w:r>
    </w:p>
    <w:p w:rsidR="003207EF" w:rsidRDefault="003207EF" w:rsidP="003207EF">
      <w:pPr>
        <w:spacing w:after="0"/>
        <w:ind w:left="5245" w:hanging="5245"/>
        <w:rPr>
          <w:sz w:val="24"/>
          <w:szCs w:val="24"/>
        </w:rPr>
      </w:pPr>
    </w:p>
    <w:p w:rsidR="003207EF" w:rsidRDefault="003207EF" w:rsidP="003207EF">
      <w:pPr>
        <w:spacing w:after="0"/>
        <w:rPr>
          <w:b/>
          <w:sz w:val="24"/>
          <w:szCs w:val="24"/>
        </w:rPr>
      </w:pPr>
      <w:r w:rsidRPr="00F71961">
        <w:rPr>
          <w:b/>
          <w:sz w:val="24"/>
          <w:szCs w:val="24"/>
        </w:rPr>
        <w:t>Ожидаемые результаты реализации</w:t>
      </w:r>
    </w:p>
    <w:p w:rsidR="003207EF" w:rsidRDefault="003207EF" w:rsidP="003207EF">
      <w:pPr>
        <w:spacing w:after="0"/>
        <w:ind w:left="5245" w:hanging="5245"/>
        <w:rPr>
          <w:sz w:val="24"/>
          <w:szCs w:val="24"/>
        </w:rPr>
      </w:pPr>
      <w:r w:rsidRPr="00F71961">
        <w:rPr>
          <w:b/>
          <w:sz w:val="24"/>
          <w:szCs w:val="24"/>
        </w:rPr>
        <w:t>муниципальной подпрограммы:</w:t>
      </w:r>
      <w:r>
        <w:rPr>
          <w:sz w:val="24"/>
          <w:szCs w:val="24"/>
        </w:rPr>
        <w:t xml:space="preserve">                          - Охват населения библиотечными услугами не                менее </w:t>
      </w:r>
      <w:r w:rsidRPr="00090867">
        <w:rPr>
          <w:color w:val="FF0000"/>
          <w:sz w:val="24"/>
          <w:szCs w:val="24"/>
        </w:rPr>
        <w:t>54,</w:t>
      </w:r>
      <w:r w:rsidR="0073396A">
        <w:rPr>
          <w:color w:val="FF0000"/>
          <w:sz w:val="24"/>
          <w:szCs w:val="24"/>
        </w:rPr>
        <w:t>8</w:t>
      </w:r>
      <w:r w:rsidR="00090867" w:rsidRPr="00090867">
        <w:rPr>
          <w:color w:val="FF0000"/>
          <w:sz w:val="24"/>
          <w:szCs w:val="24"/>
        </w:rPr>
        <w:t>-54,</w:t>
      </w:r>
      <w:r w:rsidR="0073396A">
        <w:rPr>
          <w:color w:val="FF0000"/>
          <w:sz w:val="24"/>
          <w:szCs w:val="24"/>
        </w:rPr>
        <w:t>9</w:t>
      </w:r>
      <w:r>
        <w:rPr>
          <w:sz w:val="24"/>
          <w:szCs w:val="24"/>
        </w:rPr>
        <w:t>%</w:t>
      </w:r>
    </w:p>
    <w:p w:rsidR="003207EF" w:rsidRDefault="003207EF" w:rsidP="003207EF">
      <w:pPr>
        <w:spacing w:after="0"/>
        <w:ind w:left="5245" w:hanging="5245"/>
        <w:rPr>
          <w:sz w:val="24"/>
          <w:szCs w:val="24"/>
        </w:rPr>
      </w:pPr>
      <w:r>
        <w:rPr>
          <w:sz w:val="24"/>
          <w:szCs w:val="24"/>
        </w:rPr>
        <w:t xml:space="preserve">                                                                                     - Количество экземпляров библиотечного фонда на         1000 жителей не менее </w:t>
      </w:r>
      <w:r w:rsidRPr="00090867">
        <w:rPr>
          <w:color w:val="FF0000"/>
          <w:sz w:val="24"/>
          <w:szCs w:val="24"/>
        </w:rPr>
        <w:t>6770</w:t>
      </w:r>
      <w:r>
        <w:rPr>
          <w:sz w:val="24"/>
          <w:szCs w:val="24"/>
        </w:rPr>
        <w:t xml:space="preserve"> единиц;</w:t>
      </w:r>
    </w:p>
    <w:p w:rsidR="003207EF" w:rsidRDefault="003207EF" w:rsidP="003207EF">
      <w:pPr>
        <w:spacing w:after="0"/>
        <w:ind w:left="5245" w:hanging="5245"/>
        <w:rPr>
          <w:sz w:val="24"/>
          <w:szCs w:val="24"/>
        </w:rPr>
      </w:pPr>
      <w:r>
        <w:rPr>
          <w:sz w:val="24"/>
          <w:szCs w:val="24"/>
        </w:rPr>
        <w:t xml:space="preserve">                                                                                     </w:t>
      </w:r>
    </w:p>
    <w:p w:rsidR="003207EF" w:rsidRDefault="003207EF" w:rsidP="00805BC4">
      <w:pPr>
        <w:rPr>
          <w:szCs w:val="24"/>
        </w:rPr>
        <w:sectPr w:rsidR="003207EF" w:rsidSect="004779D4">
          <w:type w:val="continuous"/>
          <w:pgSz w:w="11906" w:h="16838"/>
          <w:pgMar w:top="567" w:right="424" w:bottom="567" w:left="993" w:header="708" w:footer="708" w:gutter="0"/>
          <w:cols w:space="113"/>
          <w:docGrid w:linePitch="360"/>
        </w:sectPr>
      </w:pPr>
    </w:p>
    <w:p w:rsidR="005E1C95" w:rsidRDefault="005E1C95" w:rsidP="00805BC4">
      <w:pPr>
        <w:rPr>
          <w:sz w:val="24"/>
          <w:szCs w:val="24"/>
        </w:rPr>
        <w:sectPr w:rsidR="005E1C95" w:rsidSect="0074358C">
          <w:type w:val="continuous"/>
          <w:pgSz w:w="11906" w:h="16838"/>
          <w:pgMar w:top="567" w:right="424" w:bottom="567" w:left="993" w:header="708" w:footer="708" w:gutter="0"/>
          <w:cols w:num="2" w:space="709"/>
          <w:docGrid w:linePitch="360"/>
        </w:sectPr>
      </w:pPr>
    </w:p>
    <w:p w:rsidR="0074358C" w:rsidRDefault="0074358C" w:rsidP="000C1D9F">
      <w:pPr>
        <w:jc w:val="both"/>
        <w:rPr>
          <w:b/>
          <w:sz w:val="24"/>
          <w:szCs w:val="24"/>
        </w:rPr>
      </w:pPr>
    </w:p>
    <w:p w:rsidR="001B15AF" w:rsidRDefault="001B15AF" w:rsidP="000C1D9F">
      <w:pPr>
        <w:jc w:val="both"/>
        <w:rPr>
          <w:b/>
          <w:sz w:val="24"/>
          <w:szCs w:val="24"/>
        </w:rPr>
      </w:pPr>
    </w:p>
    <w:p w:rsidR="001B15AF" w:rsidRDefault="001B15AF" w:rsidP="000C1D9F">
      <w:pPr>
        <w:jc w:val="both"/>
        <w:rPr>
          <w:b/>
          <w:sz w:val="24"/>
          <w:szCs w:val="24"/>
        </w:rPr>
      </w:pPr>
    </w:p>
    <w:p w:rsidR="001B15AF" w:rsidRDefault="001B15AF" w:rsidP="000C1D9F">
      <w:pPr>
        <w:jc w:val="both"/>
        <w:rPr>
          <w:b/>
          <w:sz w:val="24"/>
          <w:szCs w:val="24"/>
        </w:rPr>
      </w:pPr>
    </w:p>
    <w:p w:rsidR="001B15AF" w:rsidRDefault="001B15AF" w:rsidP="000C1D9F">
      <w:pPr>
        <w:jc w:val="both"/>
        <w:rPr>
          <w:b/>
          <w:sz w:val="24"/>
          <w:szCs w:val="24"/>
        </w:rPr>
      </w:pPr>
    </w:p>
    <w:p w:rsidR="001B15AF" w:rsidRDefault="001B15AF" w:rsidP="000C1D9F">
      <w:pPr>
        <w:jc w:val="both"/>
        <w:rPr>
          <w:b/>
          <w:sz w:val="24"/>
          <w:szCs w:val="24"/>
        </w:rPr>
      </w:pPr>
    </w:p>
    <w:p w:rsidR="001B15AF" w:rsidRDefault="001B15AF" w:rsidP="000C1D9F">
      <w:pPr>
        <w:jc w:val="both"/>
        <w:rPr>
          <w:b/>
          <w:sz w:val="24"/>
          <w:szCs w:val="24"/>
        </w:rPr>
      </w:pPr>
    </w:p>
    <w:p w:rsidR="001B15AF" w:rsidRDefault="001B15AF" w:rsidP="000C1D9F">
      <w:pPr>
        <w:jc w:val="both"/>
        <w:rPr>
          <w:b/>
          <w:sz w:val="24"/>
          <w:szCs w:val="24"/>
        </w:rPr>
      </w:pPr>
    </w:p>
    <w:p w:rsidR="001B15AF" w:rsidRDefault="001B15AF" w:rsidP="000C1D9F">
      <w:pPr>
        <w:jc w:val="both"/>
        <w:rPr>
          <w:b/>
          <w:sz w:val="24"/>
          <w:szCs w:val="24"/>
        </w:rPr>
      </w:pPr>
    </w:p>
    <w:p w:rsidR="001B15AF" w:rsidRDefault="001B15AF" w:rsidP="000C1D9F">
      <w:pPr>
        <w:jc w:val="both"/>
        <w:rPr>
          <w:b/>
          <w:sz w:val="24"/>
          <w:szCs w:val="24"/>
        </w:rPr>
      </w:pPr>
    </w:p>
    <w:p w:rsidR="001B15AF" w:rsidRDefault="001B15AF" w:rsidP="000C1D9F">
      <w:pPr>
        <w:jc w:val="both"/>
        <w:rPr>
          <w:b/>
          <w:sz w:val="24"/>
          <w:szCs w:val="24"/>
        </w:rPr>
      </w:pPr>
    </w:p>
    <w:p w:rsidR="001B15AF" w:rsidRDefault="001B15AF" w:rsidP="000C1D9F">
      <w:pPr>
        <w:jc w:val="both"/>
        <w:rPr>
          <w:b/>
          <w:sz w:val="24"/>
          <w:szCs w:val="24"/>
        </w:rPr>
      </w:pPr>
    </w:p>
    <w:p w:rsidR="001B15AF" w:rsidRDefault="001B15AF" w:rsidP="000C1D9F">
      <w:pPr>
        <w:jc w:val="both"/>
        <w:rPr>
          <w:b/>
          <w:sz w:val="24"/>
          <w:szCs w:val="24"/>
        </w:rPr>
      </w:pPr>
    </w:p>
    <w:p w:rsidR="001B15AF" w:rsidRPr="0074358C" w:rsidRDefault="001B15AF" w:rsidP="000C1D9F">
      <w:pPr>
        <w:jc w:val="both"/>
        <w:rPr>
          <w:b/>
          <w:sz w:val="24"/>
          <w:szCs w:val="24"/>
        </w:rPr>
      </w:pPr>
    </w:p>
    <w:p w:rsidR="000119D6" w:rsidRPr="006657FE" w:rsidRDefault="00D82230" w:rsidP="006657FE">
      <w:pPr>
        <w:pStyle w:val="a3"/>
        <w:numPr>
          <w:ilvl w:val="0"/>
          <w:numId w:val="7"/>
        </w:numPr>
        <w:ind w:left="0" w:firstLine="567"/>
        <w:jc w:val="both"/>
        <w:rPr>
          <w:b/>
          <w:sz w:val="24"/>
          <w:szCs w:val="24"/>
        </w:rPr>
      </w:pPr>
      <w:r w:rsidRPr="006657FE">
        <w:rPr>
          <w:b/>
          <w:sz w:val="24"/>
          <w:szCs w:val="24"/>
        </w:rPr>
        <w:lastRenderedPageBreak/>
        <w:t>Содержание проблемы и обоснование необходимости ее решения программными методами</w:t>
      </w:r>
    </w:p>
    <w:p w:rsidR="00D82230" w:rsidRPr="00D82230" w:rsidRDefault="00D82230" w:rsidP="00D82230">
      <w:pPr>
        <w:shd w:val="clear" w:color="auto" w:fill="FFFFFF"/>
        <w:spacing w:after="0"/>
        <w:ind w:firstLine="567"/>
        <w:jc w:val="both"/>
        <w:rPr>
          <w:color w:val="000000"/>
          <w:sz w:val="24"/>
          <w:szCs w:val="24"/>
        </w:rPr>
      </w:pPr>
      <w:r w:rsidRPr="00D82230">
        <w:rPr>
          <w:color w:val="000000"/>
          <w:sz w:val="24"/>
          <w:szCs w:val="24"/>
        </w:rPr>
        <w:t xml:space="preserve">Важная роль в сохранении культурного наследия, обеспечении свободного доступа к этому наследию всех категорий населения, распространении знаний и информации принадлежит библиотекам. </w:t>
      </w:r>
    </w:p>
    <w:p w:rsidR="00D82230" w:rsidRPr="00D82230" w:rsidRDefault="00D82230" w:rsidP="00D82230">
      <w:pPr>
        <w:shd w:val="clear" w:color="auto" w:fill="FFFFFF"/>
        <w:spacing w:after="0"/>
        <w:ind w:firstLine="567"/>
        <w:jc w:val="both"/>
        <w:rPr>
          <w:bCs/>
          <w:color w:val="000000"/>
          <w:sz w:val="24"/>
          <w:szCs w:val="24"/>
        </w:rPr>
      </w:pPr>
      <w:r w:rsidRPr="00D82230">
        <w:rPr>
          <w:bCs/>
          <w:color w:val="000000"/>
          <w:sz w:val="24"/>
          <w:szCs w:val="24"/>
        </w:rPr>
        <w:t xml:space="preserve">Разработка Подпрограммы вызвана необходимостью поддержки библиотек Чесменского муниципального района, развитие которых будет способствовать </w:t>
      </w:r>
      <w:r w:rsidRPr="00D82230">
        <w:rPr>
          <w:color w:val="000000"/>
          <w:sz w:val="24"/>
          <w:szCs w:val="24"/>
        </w:rPr>
        <w:t xml:space="preserve">удовлетворению потребностей жителей района  в обеспечении свободного доступа к информации и культурному наследию, увеличению количественных показателей деятельности муниципальных библиотек. </w:t>
      </w:r>
    </w:p>
    <w:p w:rsidR="00D82230" w:rsidRPr="00D82230" w:rsidRDefault="00D82230" w:rsidP="00D82230">
      <w:pPr>
        <w:shd w:val="clear" w:color="auto" w:fill="FFFFFF"/>
        <w:spacing w:after="0"/>
        <w:ind w:firstLine="567"/>
        <w:jc w:val="both"/>
        <w:rPr>
          <w:color w:val="000000"/>
          <w:sz w:val="24"/>
          <w:szCs w:val="24"/>
        </w:rPr>
      </w:pPr>
      <w:r w:rsidRPr="00D82230">
        <w:rPr>
          <w:color w:val="000000"/>
          <w:sz w:val="24"/>
          <w:szCs w:val="24"/>
        </w:rPr>
        <w:t>Успешное развитие и модернизация библиотек во многом зависят от быстрого реагирования на происходящие перемены в обществе, своевременной выработки библиотечной стратегии, правильного выбора целей и приоритетов, формирования нового профессионального менталитета у работников библиотек.</w:t>
      </w:r>
    </w:p>
    <w:p w:rsidR="00D82230" w:rsidRPr="00D82230" w:rsidRDefault="00D82230" w:rsidP="00D82230">
      <w:pPr>
        <w:shd w:val="clear" w:color="auto" w:fill="FFFFFF"/>
        <w:spacing w:after="0"/>
        <w:ind w:firstLine="567"/>
        <w:jc w:val="both"/>
        <w:rPr>
          <w:color w:val="000000"/>
          <w:sz w:val="24"/>
          <w:szCs w:val="24"/>
        </w:rPr>
      </w:pPr>
      <w:r w:rsidRPr="00D82230">
        <w:rPr>
          <w:color w:val="000000"/>
          <w:sz w:val="24"/>
          <w:szCs w:val="24"/>
        </w:rPr>
        <w:t>В настоящее время библиотека является одним из наиболее многочисленных, наиболее посещаемых учреждений культуры, бесплатно предоставляющих пользователям свои услуги.</w:t>
      </w:r>
    </w:p>
    <w:p w:rsidR="00D82230" w:rsidRPr="00D82230" w:rsidRDefault="00D82230" w:rsidP="00D82230">
      <w:pPr>
        <w:shd w:val="clear" w:color="auto" w:fill="FFFFFF"/>
        <w:spacing w:after="0"/>
        <w:ind w:firstLine="567"/>
        <w:jc w:val="both"/>
        <w:rPr>
          <w:color w:val="000000"/>
          <w:sz w:val="24"/>
          <w:szCs w:val="24"/>
        </w:rPr>
      </w:pPr>
      <w:r w:rsidRPr="00D82230">
        <w:rPr>
          <w:color w:val="000000"/>
          <w:sz w:val="24"/>
          <w:szCs w:val="24"/>
        </w:rPr>
        <w:t xml:space="preserve">В Чесменском муниципальном районе осуществляет свою деятельность муниципальное казенное учреждение культуры Централизованная библиотечная система Управления культуры, включающее в свою структуру 19 библиотек. </w:t>
      </w:r>
    </w:p>
    <w:p w:rsidR="00D82230" w:rsidRDefault="00D82230" w:rsidP="00D82230">
      <w:pPr>
        <w:shd w:val="clear" w:color="auto" w:fill="FFFFFF"/>
        <w:ind w:firstLine="567"/>
        <w:jc w:val="both"/>
        <w:rPr>
          <w:color w:val="000000"/>
          <w:sz w:val="24"/>
          <w:szCs w:val="24"/>
        </w:rPr>
      </w:pPr>
      <w:r w:rsidRPr="00D82230">
        <w:rPr>
          <w:color w:val="000000"/>
          <w:sz w:val="24"/>
          <w:szCs w:val="24"/>
        </w:rPr>
        <w:t xml:space="preserve">Современный этап развития библиотек характеризуется, с одной стороны, стабилизацией спроса на традиционные библиотечные услуги, а с другой стороны, увеличивается роль конкурентной среды (все более доступен Интернет и его поисковые возможности). Поэтому современная библиотека не может сегодня ограничить формирование своих фондов только печатными документами,  свой сервис стандартным набором услуг, она должна формировать фонды документами на электронных носителях, расширять  границы библиотечного сервиса  за счет освоения информационных и социально-культурных технологий и связывать свое развитие с обеспечением доступа пользователей к любой документированной информации, не ограниченной библиотечными фондами. Необходимо улучшить качество библиотечно-библиографического и информационного обслуживания пользователей библиотек, в  том  числе  рационализировать  библиотечно-библиографические процессы, расширять ассортимент информационных услуг, оказываемых населению. </w:t>
      </w:r>
    </w:p>
    <w:p w:rsidR="00D82230" w:rsidRPr="006657FE" w:rsidRDefault="00D82230" w:rsidP="006657FE">
      <w:pPr>
        <w:pStyle w:val="a3"/>
        <w:numPr>
          <w:ilvl w:val="0"/>
          <w:numId w:val="7"/>
        </w:numPr>
        <w:shd w:val="clear" w:color="auto" w:fill="FFFFFF"/>
        <w:ind w:left="0" w:firstLine="567"/>
        <w:jc w:val="both"/>
        <w:rPr>
          <w:b/>
          <w:color w:val="000000"/>
          <w:sz w:val="24"/>
          <w:szCs w:val="24"/>
        </w:rPr>
      </w:pPr>
      <w:r w:rsidRPr="006657FE">
        <w:rPr>
          <w:b/>
          <w:color w:val="000000"/>
          <w:sz w:val="24"/>
          <w:szCs w:val="24"/>
        </w:rPr>
        <w:t>Основные цели и задачи муниципальной Подпрограммы</w:t>
      </w:r>
    </w:p>
    <w:p w:rsidR="00D82230" w:rsidRDefault="00D82230" w:rsidP="00D82230">
      <w:pPr>
        <w:shd w:val="clear" w:color="auto" w:fill="FFFFFF"/>
        <w:spacing w:after="0"/>
        <w:ind w:firstLine="567"/>
        <w:jc w:val="both"/>
        <w:rPr>
          <w:color w:val="000000"/>
          <w:sz w:val="24"/>
          <w:szCs w:val="24"/>
        </w:rPr>
      </w:pPr>
      <w:r>
        <w:rPr>
          <w:color w:val="000000"/>
          <w:sz w:val="24"/>
          <w:szCs w:val="24"/>
        </w:rPr>
        <w:t>- Обеспечение прав граждан на доступ к культурным ценностям, обеспечение свободы творчества и прав граждан на участие в культурной жизни.</w:t>
      </w:r>
    </w:p>
    <w:p w:rsidR="00D82230" w:rsidRDefault="00D82230" w:rsidP="00D82230">
      <w:pPr>
        <w:shd w:val="clear" w:color="auto" w:fill="FFFFFF"/>
        <w:spacing w:after="0"/>
        <w:ind w:firstLine="567"/>
        <w:jc w:val="both"/>
        <w:rPr>
          <w:color w:val="000000"/>
          <w:sz w:val="24"/>
          <w:szCs w:val="24"/>
        </w:rPr>
      </w:pPr>
      <w:r>
        <w:rPr>
          <w:color w:val="000000"/>
          <w:sz w:val="24"/>
          <w:szCs w:val="24"/>
        </w:rPr>
        <w:t>Цель разработки и реализации программы заключается в повышении культурной компетентности членов общества за счет:</w:t>
      </w:r>
    </w:p>
    <w:p w:rsidR="00D82230" w:rsidRDefault="00D82230" w:rsidP="00D82230">
      <w:pPr>
        <w:shd w:val="clear" w:color="auto" w:fill="FFFFFF"/>
        <w:ind w:firstLine="567"/>
        <w:jc w:val="both"/>
        <w:rPr>
          <w:color w:val="000000"/>
          <w:sz w:val="24"/>
          <w:szCs w:val="24"/>
        </w:rPr>
      </w:pPr>
      <w:r>
        <w:rPr>
          <w:color w:val="000000"/>
          <w:sz w:val="24"/>
          <w:szCs w:val="24"/>
        </w:rPr>
        <w:t>- Повышения читательской компетентности, понимаемой как совокупность знаний и навыков, позволяющих человеку отбирать, понимать, организовывать информацию, представленную в печатной (письменной) форме и успешно ее использовать в личных и общественных целях.</w:t>
      </w:r>
    </w:p>
    <w:p w:rsidR="00D82230" w:rsidRDefault="00D82230" w:rsidP="00D82230">
      <w:pPr>
        <w:shd w:val="clear" w:color="auto" w:fill="FFFFFF"/>
        <w:ind w:firstLine="567"/>
        <w:jc w:val="both"/>
        <w:rPr>
          <w:color w:val="000000"/>
          <w:sz w:val="24"/>
          <w:szCs w:val="24"/>
        </w:rPr>
      </w:pPr>
      <w:r>
        <w:rPr>
          <w:color w:val="000000"/>
          <w:sz w:val="24"/>
          <w:szCs w:val="24"/>
        </w:rPr>
        <w:t>- Роста читательской активности (охвата и интенсивности) граждан – субъектов чтения, доведения ее до уровня, соответствующего успешной адаптации в сложном, динамичном обществе переходного типа.</w:t>
      </w:r>
    </w:p>
    <w:p w:rsidR="00D82230" w:rsidRDefault="00D82230" w:rsidP="006657FE">
      <w:pPr>
        <w:pStyle w:val="a3"/>
        <w:numPr>
          <w:ilvl w:val="0"/>
          <w:numId w:val="7"/>
        </w:numPr>
        <w:shd w:val="clear" w:color="auto" w:fill="FFFFFF"/>
        <w:ind w:left="0" w:firstLine="567"/>
        <w:jc w:val="both"/>
        <w:rPr>
          <w:b/>
          <w:color w:val="000000"/>
          <w:sz w:val="24"/>
          <w:szCs w:val="24"/>
        </w:rPr>
      </w:pPr>
      <w:r w:rsidRPr="00D82230">
        <w:rPr>
          <w:b/>
          <w:color w:val="000000"/>
          <w:sz w:val="24"/>
          <w:szCs w:val="24"/>
        </w:rPr>
        <w:t>Сроки и этапы реализации Подпрограммы</w:t>
      </w:r>
    </w:p>
    <w:p w:rsidR="00D82230" w:rsidRPr="009546A3" w:rsidRDefault="00D82230" w:rsidP="00D82230">
      <w:pPr>
        <w:rPr>
          <w:color w:val="FF0000"/>
          <w:sz w:val="24"/>
          <w:szCs w:val="24"/>
        </w:rPr>
      </w:pPr>
      <w:r w:rsidRPr="00D82230">
        <w:rPr>
          <w:color w:val="000000"/>
          <w:sz w:val="24"/>
          <w:szCs w:val="24"/>
        </w:rPr>
        <w:t xml:space="preserve">Реализация мероприятий  Подпрограммы будет осуществляться  </w:t>
      </w:r>
      <w:r w:rsidRPr="009546A3">
        <w:rPr>
          <w:color w:val="FF0000"/>
          <w:sz w:val="24"/>
          <w:szCs w:val="24"/>
        </w:rPr>
        <w:t xml:space="preserve">в </w:t>
      </w:r>
      <w:r w:rsidR="000E6813" w:rsidRPr="009546A3">
        <w:rPr>
          <w:color w:val="FF0000"/>
          <w:sz w:val="24"/>
          <w:szCs w:val="24"/>
        </w:rPr>
        <w:t>два</w:t>
      </w:r>
      <w:r w:rsidRPr="009546A3">
        <w:rPr>
          <w:color w:val="FF0000"/>
          <w:sz w:val="24"/>
          <w:szCs w:val="24"/>
        </w:rPr>
        <w:t xml:space="preserve"> этап</w:t>
      </w:r>
      <w:r w:rsidR="000E6813" w:rsidRPr="009546A3">
        <w:rPr>
          <w:color w:val="FF0000"/>
          <w:sz w:val="24"/>
          <w:szCs w:val="24"/>
        </w:rPr>
        <w:t>а  в течение 2017-2019</w:t>
      </w:r>
      <w:r w:rsidRPr="009546A3">
        <w:rPr>
          <w:color w:val="FF0000"/>
          <w:sz w:val="24"/>
          <w:szCs w:val="24"/>
        </w:rPr>
        <w:t xml:space="preserve"> года</w:t>
      </w:r>
      <w:r w:rsidR="000E6813" w:rsidRPr="009546A3">
        <w:rPr>
          <w:color w:val="FF0000"/>
          <w:sz w:val="24"/>
          <w:szCs w:val="24"/>
        </w:rPr>
        <w:t>: I этап – 2017 год, II этап – 2018-2019 годы.</w:t>
      </w:r>
    </w:p>
    <w:p w:rsidR="002B0ADB" w:rsidRDefault="002B0ADB" w:rsidP="00D82230">
      <w:pPr>
        <w:rPr>
          <w:color w:val="000000"/>
          <w:sz w:val="24"/>
          <w:szCs w:val="24"/>
        </w:rPr>
      </w:pPr>
    </w:p>
    <w:p w:rsidR="00D82230" w:rsidRDefault="00D82230" w:rsidP="006657FE">
      <w:pPr>
        <w:pStyle w:val="a3"/>
        <w:numPr>
          <w:ilvl w:val="0"/>
          <w:numId w:val="7"/>
        </w:numPr>
        <w:ind w:left="0" w:firstLine="567"/>
        <w:jc w:val="both"/>
        <w:rPr>
          <w:b/>
          <w:color w:val="000000"/>
          <w:sz w:val="24"/>
          <w:szCs w:val="24"/>
        </w:rPr>
      </w:pPr>
      <w:r w:rsidRPr="00D82230">
        <w:rPr>
          <w:b/>
          <w:color w:val="000000"/>
          <w:sz w:val="24"/>
          <w:szCs w:val="24"/>
        </w:rPr>
        <w:lastRenderedPageBreak/>
        <w:t>Система программных мероприятий муниципальной Подпрограммы</w:t>
      </w:r>
    </w:p>
    <w:tbl>
      <w:tblPr>
        <w:tblStyle w:val="1"/>
        <w:tblW w:w="10455" w:type="dxa"/>
        <w:tblLayout w:type="fixed"/>
        <w:tblLook w:val="04A0"/>
      </w:tblPr>
      <w:tblGrid>
        <w:gridCol w:w="560"/>
        <w:gridCol w:w="2525"/>
        <w:gridCol w:w="1581"/>
        <w:gridCol w:w="1538"/>
        <w:gridCol w:w="1417"/>
        <w:gridCol w:w="1417"/>
        <w:gridCol w:w="1417"/>
      </w:tblGrid>
      <w:tr w:rsidR="000E6813" w:rsidRPr="00D15343" w:rsidTr="00E57F50">
        <w:trPr>
          <w:trHeight w:val="555"/>
        </w:trPr>
        <w:tc>
          <w:tcPr>
            <w:tcW w:w="560" w:type="dxa"/>
            <w:vMerge w:val="restart"/>
            <w:tcBorders>
              <w:top w:val="single" w:sz="4" w:space="0" w:color="000000" w:themeColor="text1"/>
              <w:left w:val="single" w:sz="4" w:space="0" w:color="000000" w:themeColor="text1"/>
              <w:right w:val="single" w:sz="4" w:space="0" w:color="000000" w:themeColor="text1"/>
            </w:tcBorders>
            <w:hideMark/>
          </w:tcPr>
          <w:p w:rsidR="000E6813" w:rsidRPr="00D15343" w:rsidRDefault="000E6813" w:rsidP="00D15343">
            <w:pPr>
              <w:contextualSpacing/>
              <w:jc w:val="center"/>
              <w:rPr>
                <w:rFonts w:ascii="Times New Roman" w:eastAsia="Calibri" w:hAnsi="Times New Roman"/>
                <w:color w:val="000000"/>
                <w:sz w:val="24"/>
                <w:szCs w:val="24"/>
              </w:rPr>
            </w:pPr>
            <w:r w:rsidRPr="00D15343">
              <w:rPr>
                <w:rFonts w:ascii="Times New Roman" w:eastAsia="Calibri" w:hAnsi="Times New Roman"/>
                <w:color w:val="000000"/>
                <w:sz w:val="24"/>
                <w:szCs w:val="24"/>
              </w:rPr>
              <w:t xml:space="preserve">№ </w:t>
            </w:r>
            <w:proofErr w:type="spellStart"/>
            <w:r w:rsidRPr="00D15343">
              <w:rPr>
                <w:rFonts w:ascii="Times New Roman" w:eastAsia="Calibri" w:hAnsi="Times New Roman"/>
                <w:color w:val="000000"/>
                <w:sz w:val="24"/>
                <w:szCs w:val="24"/>
              </w:rPr>
              <w:t>п</w:t>
            </w:r>
            <w:proofErr w:type="spellEnd"/>
            <w:r w:rsidRPr="00D15343">
              <w:rPr>
                <w:rFonts w:ascii="Times New Roman" w:eastAsia="Calibri" w:hAnsi="Times New Roman"/>
                <w:color w:val="000000"/>
                <w:sz w:val="24"/>
                <w:szCs w:val="24"/>
              </w:rPr>
              <w:t>/</w:t>
            </w:r>
            <w:proofErr w:type="spellStart"/>
            <w:r w:rsidRPr="00D15343">
              <w:rPr>
                <w:rFonts w:ascii="Times New Roman" w:eastAsia="Calibri" w:hAnsi="Times New Roman"/>
                <w:color w:val="000000"/>
                <w:sz w:val="24"/>
                <w:szCs w:val="24"/>
              </w:rPr>
              <w:t>п</w:t>
            </w:r>
            <w:proofErr w:type="spellEnd"/>
          </w:p>
        </w:tc>
        <w:tc>
          <w:tcPr>
            <w:tcW w:w="2525" w:type="dxa"/>
            <w:vMerge w:val="restart"/>
            <w:tcBorders>
              <w:top w:val="single" w:sz="4" w:space="0" w:color="000000" w:themeColor="text1"/>
              <w:left w:val="single" w:sz="4" w:space="0" w:color="000000" w:themeColor="text1"/>
              <w:right w:val="single" w:sz="4" w:space="0" w:color="000000" w:themeColor="text1"/>
            </w:tcBorders>
            <w:hideMark/>
          </w:tcPr>
          <w:p w:rsidR="000E6813" w:rsidRPr="00D15343" w:rsidRDefault="000E6813" w:rsidP="00D15343">
            <w:pPr>
              <w:contextualSpacing/>
              <w:jc w:val="center"/>
              <w:rPr>
                <w:rFonts w:ascii="Times New Roman" w:eastAsia="Calibri" w:hAnsi="Times New Roman"/>
                <w:color w:val="000000"/>
                <w:sz w:val="24"/>
                <w:szCs w:val="24"/>
              </w:rPr>
            </w:pPr>
            <w:r w:rsidRPr="00D15343">
              <w:rPr>
                <w:rFonts w:ascii="Times New Roman" w:eastAsia="Calibri" w:hAnsi="Times New Roman"/>
                <w:color w:val="000000"/>
                <w:sz w:val="24"/>
                <w:szCs w:val="24"/>
              </w:rPr>
              <w:t>Наименования мероприятия</w:t>
            </w:r>
          </w:p>
        </w:tc>
        <w:tc>
          <w:tcPr>
            <w:tcW w:w="1581" w:type="dxa"/>
            <w:vMerge w:val="restart"/>
            <w:tcBorders>
              <w:top w:val="single" w:sz="4" w:space="0" w:color="000000" w:themeColor="text1"/>
              <w:left w:val="single" w:sz="4" w:space="0" w:color="000000" w:themeColor="text1"/>
              <w:right w:val="single" w:sz="4" w:space="0" w:color="000000" w:themeColor="text1"/>
            </w:tcBorders>
            <w:hideMark/>
          </w:tcPr>
          <w:p w:rsidR="000E6813" w:rsidRPr="00D15343" w:rsidRDefault="000E6813" w:rsidP="00D15343">
            <w:pPr>
              <w:contextualSpacing/>
              <w:jc w:val="center"/>
              <w:rPr>
                <w:rFonts w:ascii="Times New Roman" w:eastAsia="Calibri" w:hAnsi="Times New Roman"/>
                <w:color w:val="000000"/>
                <w:sz w:val="24"/>
                <w:szCs w:val="24"/>
              </w:rPr>
            </w:pPr>
            <w:r w:rsidRPr="00D15343">
              <w:rPr>
                <w:rFonts w:ascii="Times New Roman" w:eastAsia="Calibri" w:hAnsi="Times New Roman"/>
                <w:color w:val="000000"/>
                <w:sz w:val="24"/>
                <w:szCs w:val="24"/>
              </w:rPr>
              <w:t>Исполнители</w:t>
            </w:r>
          </w:p>
        </w:tc>
        <w:tc>
          <w:tcPr>
            <w:tcW w:w="1538" w:type="dxa"/>
            <w:vMerge w:val="restart"/>
            <w:tcBorders>
              <w:top w:val="single" w:sz="4" w:space="0" w:color="000000" w:themeColor="text1"/>
              <w:left w:val="single" w:sz="4" w:space="0" w:color="000000" w:themeColor="text1"/>
              <w:right w:val="single" w:sz="4" w:space="0" w:color="000000" w:themeColor="text1"/>
            </w:tcBorders>
            <w:hideMark/>
          </w:tcPr>
          <w:p w:rsidR="000E6813" w:rsidRPr="00D15343" w:rsidRDefault="000E6813" w:rsidP="00D15343">
            <w:pPr>
              <w:contextualSpacing/>
              <w:jc w:val="center"/>
              <w:rPr>
                <w:rFonts w:ascii="Times New Roman" w:eastAsia="Calibri" w:hAnsi="Times New Roman"/>
                <w:color w:val="000000"/>
                <w:sz w:val="24"/>
                <w:szCs w:val="24"/>
              </w:rPr>
            </w:pPr>
            <w:r w:rsidRPr="00D15343">
              <w:rPr>
                <w:rFonts w:ascii="Times New Roman" w:eastAsia="Calibri" w:hAnsi="Times New Roman"/>
                <w:color w:val="000000"/>
                <w:sz w:val="24"/>
                <w:szCs w:val="24"/>
              </w:rPr>
              <w:t>Срок исполнения</w:t>
            </w:r>
          </w:p>
        </w:tc>
        <w:tc>
          <w:tcPr>
            <w:tcW w:w="4251"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0E6813" w:rsidRPr="00D15343" w:rsidRDefault="000E6813" w:rsidP="00D15343">
            <w:pPr>
              <w:contextualSpacing/>
              <w:jc w:val="center"/>
              <w:rPr>
                <w:rFonts w:eastAsia="Calibri"/>
                <w:color w:val="000000"/>
                <w:sz w:val="24"/>
                <w:szCs w:val="24"/>
              </w:rPr>
            </w:pPr>
            <w:r w:rsidRPr="00D15343">
              <w:rPr>
                <w:rFonts w:ascii="Times New Roman" w:eastAsia="Calibri" w:hAnsi="Times New Roman"/>
                <w:color w:val="000000"/>
                <w:sz w:val="24"/>
                <w:szCs w:val="24"/>
              </w:rPr>
              <w:t>Объем финансирования тыс. руб.</w:t>
            </w:r>
          </w:p>
        </w:tc>
      </w:tr>
      <w:tr w:rsidR="000E6813" w:rsidRPr="008A568B" w:rsidTr="00E57F50">
        <w:trPr>
          <w:trHeight w:val="555"/>
        </w:trPr>
        <w:tc>
          <w:tcPr>
            <w:tcW w:w="560" w:type="dxa"/>
            <w:vMerge/>
            <w:tcBorders>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jc w:val="center"/>
              <w:rPr>
                <w:rFonts w:eastAsia="Calibri"/>
                <w:color w:val="000000"/>
                <w:sz w:val="24"/>
                <w:szCs w:val="24"/>
              </w:rPr>
            </w:pPr>
          </w:p>
        </w:tc>
        <w:tc>
          <w:tcPr>
            <w:tcW w:w="2525" w:type="dxa"/>
            <w:vMerge/>
            <w:tcBorders>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jc w:val="center"/>
              <w:rPr>
                <w:rFonts w:eastAsia="Calibri"/>
                <w:color w:val="000000"/>
                <w:sz w:val="24"/>
                <w:szCs w:val="24"/>
              </w:rPr>
            </w:pPr>
          </w:p>
        </w:tc>
        <w:tc>
          <w:tcPr>
            <w:tcW w:w="1581" w:type="dxa"/>
            <w:vMerge/>
            <w:tcBorders>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jc w:val="center"/>
              <w:rPr>
                <w:rFonts w:eastAsia="Calibri"/>
                <w:color w:val="000000"/>
                <w:sz w:val="24"/>
                <w:szCs w:val="24"/>
              </w:rPr>
            </w:pPr>
          </w:p>
        </w:tc>
        <w:tc>
          <w:tcPr>
            <w:tcW w:w="1538" w:type="dxa"/>
            <w:vMerge/>
            <w:tcBorders>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jc w:val="center"/>
              <w:rPr>
                <w:rFonts w:eastAsia="Calibri"/>
                <w:color w:val="000000"/>
                <w:sz w:val="24"/>
                <w:szCs w:val="24"/>
              </w:rPr>
            </w:pP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E6813" w:rsidRPr="008A568B" w:rsidRDefault="000E6813" w:rsidP="00D15343">
            <w:pPr>
              <w:contextualSpacing/>
              <w:jc w:val="center"/>
              <w:rPr>
                <w:rFonts w:ascii="Times New Roman" w:eastAsia="Calibri" w:hAnsi="Times New Roman"/>
                <w:color w:val="FF0000"/>
                <w:sz w:val="24"/>
                <w:szCs w:val="24"/>
              </w:rPr>
            </w:pPr>
            <w:r w:rsidRPr="008A568B">
              <w:rPr>
                <w:rFonts w:ascii="Times New Roman" w:eastAsia="Calibri" w:hAnsi="Times New Roman"/>
                <w:color w:val="FF0000"/>
                <w:sz w:val="24"/>
                <w:szCs w:val="24"/>
              </w:rPr>
              <w:t>2017</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rsidR="000E6813" w:rsidRPr="008A568B" w:rsidRDefault="000E6813" w:rsidP="00D15343">
            <w:pPr>
              <w:contextualSpacing/>
              <w:jc w:val="center"/>
              <w:rPr>
                <w:rFonts w:ascii="Times New Roman" w:eastAsia="Calibri" w:hAnsi="Times New Roman"/>
                <w:color w:val="FF0000"/>
                <w:sz w:val="24"/>
                <w:szCs w:val="24"/>
              </w:rPr>
            </w:pPr>
            <w:r w:rsidRPr="008A568B">
              <w:rPr>
                <w:rFonts w:ascii="Times New Roman" w:eastAsia="Calibri" w:hAnsi="Times New Roman"/>
                <w:color w:val="FF0000"/>
                <w:sz w:val="24"/>
                <w:szCs w:val="24"/>
              </w:rPr>
              <w:t>2018</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rsidR="000E6813" w:rsidRPr="008A568B" w:rsidRDefault="000E6813" w:rsidP="00D15343">
            <w:pPr>
              <w:contextualSpacing/>
              <w:jc w:val="center"/>
              <w:rPr>
                <w:rFonts w:ascii="Times New Roman" w:eastAsia="Calibri" w:hAnsi="Times New Roman"/>
                <w:color w:val="FF0000"/>
                <w:sz w:val="24"/>
                <w:szCs w:val="24"/>
              </w:rPr>
            </w:pPr>
            <w:r w:rsidRPr="008A568B">
              <w:rPr>
                <w:rFonts w:ascii="Times New Roman" w:eastAsia="Calibri" w:hAnsi="Times New Roman"/>
                <w:color w:val="FF0000"/>
                <w:sz w:val="24"/>
                <w:szCs w:val="24"/>
              </w:rPr>
              <w:t>2019</w:t>
            </w:r>
          </w:p>
        </w:tc>
      </w:tr>
      <w:tr w:rsidR="000E6813" w:rsidRPr="008A568B" w:rsidTr="000E6813">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jc w:val="both"/>
              <w:rPr>
                <w:rFonts w:ascii="Times New Roman" w:eastAsia="Calibri" w:hAnsi="Times New Roman"/>
                <w:color w:val="000000"/>
                <w:sz w:val="24"/>
                <w:szCs w:val="24"/>
              </w:rPr>
            </w:pPr>
            <w:r w:rsidRPr="00D15343">
              <w:rPr>
                <w:rFonts w:ascii="Times New Roman" w:eastAsia="Calibri" w:hAnsi="Times New Roman"/>
                <w:color w:val="000000"/>
                <w:sz w:val="24"/>
                <w:szCs w:val="24"/>
              </w:rPr>
              <w:t>1.</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rPr>
                <w:rFonts w:ascii="Times New Roman" w:eastAsia="Calibri" w:hAnsi="Times New Roman"/>
                <w:color w:val="000000"/>
                <w:sz w:val="24"/>
                <w:szCs w:val="24"/>
              </w:rPr>
            </w:pPr>
            <w:r w:rsidRPr="00D15343">
              <w:rPr>
                <w:rFonts w:ascii="Times New Roman" w:eastAsia="Calibri" w:hAnsi="Times New Roman"/>
                <w:color w:val="000000"/>
                <w:sz w:val="24"/>
                <w:szCs w:val="24"/>
              </w:rPr>
              <w:t>Оплата труда работников учреждения</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jc w:val="both"/>
              <w:rPr>
                <w:rFonts w:ascii="Times New Roman" w:eastAsia="Calibri" w:hAnsi="Times New Roman"/>
                <w:color w:val="000000"/>
                <w:sz w:val="24"/>
                <w:szCs w:val="24"/>
              </w:rPr>
            </w:pPr>
            <w:r w:rsidRPr="00D15343">
              <w:rPr>
                <w:rFonts w:ascii="Times New Roman" w:eastAsia="Calibri" w:hAnsi="Times New Roman"/>
                <w:color w:val="000000"/>
                <w:sz w:val="24"/>
                <w:szCs w:val="24"/>
              </w:rPr>
              <w:t xml:space="preserve">МКУК ЦБС </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jc w:val="center"/>
              <w:rPr>
                <w:rFonts w:ascii="Times New Roman" w:eastAsia="Calibri" w:hAnsi="Times New Roman"/>
                <w:color w:val="000000"/>
                <w:sz w:val="24"/>
                <w:szCs w:val="24"/>
              </w:rPr>
            </w:pPr>
            <w:r w:rsidRPr="00D15343">
              <w:rPr>
                <w:rFonts w:ascii="Times New Roman" w:eastAsia="Calibri" w:hAnsi="Times New Roman"/>
                <w:color w:val="000000"/>
                <w:sz w:val="24"/>
                <w:szCs w:val="24"/>
              </w:rPr>
              <w:t xml:space="preserve">Январь-декабрь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8A568B" w:rsidRDefault="005F083B" w:rsidP="005F083B">
            <w:pPr>
              <w:contextualSpacing/>
              <w:jc w:val="center"/>
              <w:rPr>
                <w:rFonts w:ascii="Times New Roman" w:eastAsia="Calibri" w:hAnsi="Times New Roman"/>
                <w:color w:val="FF0000"/>
                <w:sz w:val="24"/>
                <w:szCs w:val="24"/>
              </w:rPr>
            </w:pPr>
            <w:r w:rsidRPr="008A568B">
              <w:rPr>
                <w:rFonts w:ascii="Times New Roman" w:eastAsia="Calibri" w:hAnsi="Times New Roman"/>
                <w:color w:val="FF0000"/>
                <w:sz w:val="24"/>
                <w:szCs w:val="24"/>
              </w:rPr>
              <w:t>9569,6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813" w:rsidRPr="008A568B" w:rsidRDefault="008A568B" w:rsidP="00C25419">
            <w:pPr>
              <w:contextualSpacing/>
              <w:jc w:val="center"/>
              <w:rPr>
                <w:rFonts w:ascii="Times New Roman" w:eastAsia="Calibri" w:hAnsi="Times New Roman"/>
                <w:color w:val="FF0000"/>
                <w:sz w:val="24"/>
                <w:szCs w:val="24"/>
              </w:rPr>
            </w:pPr>
            <w:r w:rsidRPr="008A568B">
              <w:rPr>
                <w:rFonts w:ascii="Times New Roman" w:eastAsia="Calibri" w:hAnsi="Times New Roman"/>
                <w:color w:val="FF0000"/>
                <w:sz w:val="24"/>
                <w:szCs w:val="24"/>
              </w:rPr>
              <w:t>7555,0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813" w:rsidRPr="008A568B" w:rsidRDefault="008A568B" w:rsidP="00C25419">
            <w:pPr>
              <w:contextualSpacing/>
              <w:jc w:val="center"/>
              <w:rPr>
                <w:rFonts w:ascii="Times New Roman" w:eastAsia="Calibri" w:hAnsi="Times New Roman"/>
                <w:color w:val="FF0000"/>
                <w:sz w:val="24"/>
                <w:szCs w:val="24"/>
              </w:rPr>
            </w:pPr>
            <w:r>
              <w:rPr>
                <w:rFonts w:ascii="Times New Roman" w:eastAsia="Calibri" w:hAnsi="Times New Roman"/>
                <w:color w:val="FF0000"/>
                <w:sz w:val="24"/>
                <w:szCs w:val="24"/>
              </w:rPr>
              <w:t>7555,.0</w:t>
            </w:r>
          </w:p>
        </w:tc>
      </w:tr>
      <w:tr w:rsidR="000E6813" w:rsidRPr="008A568B" w:rsidTr="000E6813">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jc w:val="both"/>
              <w:rPr>
                <w:rFonts w:ascii="Times New Roman" w:eastAsia="Calibri" w:hAnsi="Times New Roman"/>
                <w:color w:val="000000"/>
                <w:sz w:val="24"/>
                <w:szCs w:val="24"/>
              </w:rPr>
            </w:pPr>
            <w:r w:rsidRPr="00D15343">
              <w:rPr>
                <w:rFonts w:ascii="Times New Roman" w:eastAsia="Calibri" w:hAnsi="Times New Roman"/>
                <w:color w:val="000000"/>
                <w:sz w:val="24"/>
                <w:szCs w:val="24"/>
              </w:rPr>
              <w:t>2.</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rPr>
                <w:rFonts w:ascii="Times New Roman" w:eastAsia="Calibri" w:hAnsi="Times New Roman"/>
                <w:color w:val="000000"/>
                <w:sz w:val="24"/>
                <w:szCs w:val="24"/>
              </w:rPr>
            </w:pPr>
            <w:r w:rsidRPr="00D15343">
              <w:rPr>
                <w:rFonts w:ascii="Times New Roman" w:eastAsia="Calibri" w:hAnsi="Times New Roman"/>
                <w:color w:val="000000"/>
                <w:sz w:val="24"/>
                <w:szCs w:val="24"/>
              </w:rPr>
              <w:t>Социальное обеспечение работников (компенсация по коммунальным услугам)</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jc w:val="both"/>
              <w:rPr>
                <w:rFonts w:ascii="Times New Roman" w:eastAsia="Calibri" w:hAnsi="Times New Roman"/>
                <w:color w:val="000000"/>
                <w:sz w:val="24"/>
                <w:szCs w:val="24"/>
              </w:rPr>
            </w:pPr>
            <w:r w:rsidRPr="00D15343">
              <w:rPr>
                <w:rFonts w:ascii="Times New Roman" w:eastAsia="Calibri" w:hAnsi="Times New Roman"/>
                <w:color w:val="000000"/>
                <w:sz w:val="24"/>
                <w:szCs w:val="24"/>
              </w:rPr>
              <w:t xml:space="preserve">МКУК ЦБС </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jc w:val="center"/>
              <w:rPr>
                <w:rFonts w:ascii="Times New Roman" w:eastAsia="Calibri" w:hAnsi="Times New Roman"/>
                <w:color w:val="000000"/>
                <w:sz w:val="24"/>
                <w:szCs w:val="24"/>
              </w:rPr>
            </w:pPr>
            <w:r w:rsidRPr="00D15343">
              <w:rPr>
                <w:rFonts w:ascii="Times New Roman" w:eastAsia="Calibri" w:hAnsi="Times New Roman"/>
                <w:color w:val="000000"/>
                <w:sz w:val="24"/>
                <w:szCs w:val="24"/>
              </w:rPr>
              <w:t xml:space="preserve">Январь-декабрь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8A568B" w:rsidRDefault="007C5D48" w:rsidP="00D15343">
            <w:pPr>
              <w:contextualSpacing/>
              <w:jc w:val="center"/>
              <w:rPr>
                <w:rFonts w:ascii="Times New Roman" w:eastAsia="Calibri" w:hAnsi="Times New Roman"/>
                <w:color w:val="FF0000"/>
                <w:sz w:val="24"/>
                <w:szCs w:val="24"/>
              </w:rPr>
            </w:pPr>
            <w:r>
              <w:rPr>
                <w:rFonts w:ascii="Times New Roman" w:eastAsia="Calibri" w:hAnsi="Times New Roman"/>
                <w:color w:val="FF0000"/>
                <w:sz w:val="24"/>
                <w:szCs w:val="24"/>
              </w:rPr>
              <w:t>66</w:t>
            </w:r>
            <w:r w:rsidR="005F083B" w:rsidRPr="008A568B">
              <w:rPr>
                <w:rFonts w:ascii="Times New Roman" w:eastAsia="Calibri" w:hAnsi="Times New Roman"/>
                <w:color w:val="FF0000"/>
                <w:sz w:val="24"/>
                <w:szCs w:val="24"/>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813" w:rsidRPr="00E718A1" w:rsidRDefault="00B847C4" w:rsidP="00D15343">
            <w:pPr>
              <w:contextualSpacing/>
              <w:jc w:val="center"/>
              <w:rPr>
                <w:rFonts w:ascii="Times New Roman" w:eastAsia="Calibri" w:hAnsi="Times New Roman"/>
                <w:color w:val="C00000"/>
                <w:sz w:val="24"/>
                <w:szCs w:val="24"/>
              </w:rPr>
            </w:pPr>
            <w:r w:rsidRPr="00E718A1">
              <w:rPr>
                <w:rFonts w:ascii="Times New Roman" w:eastAsia="Calibri" w:hAnsi="Times New Roman"/>
                <w:color w:val="C00000"/>
                <w:sz w:val="24"/>
                <w:szCs w:val="24"/>
              </w:rPr>
              <w:t>695,0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813" w:rsidRPr="008A568B" w:rsidRDefault="008A568B" w:rsidP="00D15343">
            <w:pPr>
              <w:contextualSpacing/>
              <w:jc w:val="center"/>
              <w:rPr>
                <w:rFonts w:ascii="Times New Roman" w:eastAsia="Calibri" w:hAnsi="Times New Roman"/>
                <w:color w:val="FF0000"/>
                <w:sz w:val="24"/>
                <w:szCs w:val="24"/>
              </w:rPr>
            </w:pPr>
            <w:r>
              <w:rPr>
                <w:rFonts w:ascii="Times New Roman" w:eastAsia="Calibri" w:hAnsi="Times New Roman"/>
                <w:color w:val="FF0000"/>
                <w:sz w:val="24"/>
                <w:szCs w:val="24"/>
              </w:rPr>
              <w:t>730,0</w:t>
            </w:r>
          </w:p>
        </w:tc>
      </w:tr>
      <w:tr w:rsidR="000E6813" w:rsidRPr="008A568B" w:rsidTr="000E6813">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jc w:val="both"/>
              <w:rPr>
                <w:rFonts w:ascii="Times New Roman" w:eastAsia="Calibri" w:hAnsi="Times New Roman"/>
                <w:color w:val="000000"/>
                <w:sz w:val="24"/>
                <w:szCs w:val="24"/>
              </w:rPr>
            </w:pPr>
            <w:r w:rsidRPr="00D15343">
              <w:rPr>
                <w:rFonts w:ascii="Times New Roman" w:eastAsia="Calibri" w:hAnsi="Times New Roman"/>
                <w:color w:val="000000"/>
                <w:sz w:val="24"/>
                <w:szCs w:val="24"/>
              </w:rPr>
              <w:t>3.</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rPr>
                <w:rFonts w:ascii="Times New Roman" w:eastAsia="Calibri" w:hAnsi="Times New Roman"/>
                <w:color w:val="000000"/>
                <w:sz w:val="24"/>
                <w:szCs w:val="24"/>
              </w:rPr>
            </w:pPr>
            <w:r w:rsidRPr="00D15343">
              <w:rPr>
                <w:rFonts w:ascii="Times New Roman" w:eastAsia="Calibri" w:hAnsi="Times New Roman"/>
                <w:color w:val="000000"/>
                <w:sz w:val="24"/>
                <w:szCs w:val="24"/>
              </w:rPr>
              <w:t>Организация участия в выездных мероприятиях</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jc w:val="both"/>
              <w:rPr>
                <w:rFonts w:ascii="Times New Roman" w:eastAsia="Calibri" w:hAnsi="Times New Roman"/>
                <w:color w:val="000000"/>
                <w:sz w:val="24"/>
                <w:szCs w:val="24"/>
              </w:rPr>
            </w:pPr>
            <w:r w:rsidRPr="00D15343">
              <w:rPr>
                <w:rFonts w:ascii="Times New Roman" w:eastAsia="Calibri" w:hAnsi="Times New Roman"/>
                <w:color w:val="000000"/>
                <w:sz w:val="24"/>
                <w:szCs w:val="24"/>
              </w:rPr>
              <w:t xml:space="preserve">МКУК ЦБС </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jc w:val="center"/>
              <w:rPr>
                <w:rFonts w:ascii="Times New Roman" w:eastAsia="Calibri" w:hAnsi="Times New Roman"/>
                <w:color w:val="000000"/>
                <w:sz w:val="24"/>
                <w:szCs w:val="24"/>
              </w:rPr>
            </w:pPr>
            <w:r w:rsidRPr="00D15343">
              <w:rPr>
                <w:rFonts w:ascii="Times New Roman" w:eastAsia="Calibri" w:hAnsi="Times New Roman"/>
                <w:color w:val="000000"/>
                <w:sz w:val="24"/>
                <w:szCs w:val="24"/>
              </w:rPr>
              <w:t xml:space="preserve">Январь-декабрь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8A568B" w:rsidRDefault="005F083B" w:rsidP="00D15343">
            <w:pPr>
              <w:contextualSpacing/>
              <w:jc w:val="center"/>
              <w:rPr>
                <w:rFonts w:ascii="Times New Roman" w:eastAsia="Calibri" w:hAnsi="Times New Roman"/>
                <w:color w:val="FF0000"/>
                <w:sz w:val="24"/>
                <w:szCs w:val="24"/>
              </w:rPr>
            </w:pPr>
            <w:r w:rsidRPr="008A568B">
              <w:rPr>
                <w:rFonts w:ascii="Times New Roman" w:eastAsia="Calibri" w:hAnsi="Times New Roman"/>
                <w:color w:val="FF0000"/>
                <w:sz w:val="24"/>
                <w:szCs w:val="24"/>
              </w:rPr>
              <w:t>7,2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813" w:rsidRPr="008A568B" w:rsidRDefault="008A568B" w:rsidP="00D15343">
            <w:pPr>
              <w:contextualSpacing/>
              <w:jc w:val="center"/>
              <w:rPr>
                <w:rFonts w:ascii="Times New Roman" w:eastAsia="Calibri" w:hAnsi="Times New Roman"/>
                <w:color w:val="FF0000"/>
                <w:sz w:val="24"/>
                <w:szCs w:val="24"/>
              </w:rPr>
            </w:pPr>
            <w:r>
              <w:rPr>
                <w:rFonts w:ascii="Times New Roman" w:eastAsia="Calibri" w:hAnsi="Times New Roman"/>
                <w:color w:val="FF0000"/>
                <w:sz w:val="24"/>
                <w:szCs w:val="24"/>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813" w:rsidRPr="008A568B" w:rsidRDefault="008A568B" w:rsidP="00D15343">
            <w:pPr>
              <w:contextualSpacing/>
              <w:jc w:val="center"/>
              <w:rPr>
                <w:rFonts w:ascii="Times New Roman" w:eastAsia="Calibri" w:hAnsi="Times New Roman"/>
                <w:color w:val="FF0000"/>
                <w:sz w:val="24"/>
                <w:szCs w:val="24"/>
              </w:rPr>
            </w:pPr>
            <w:r>
              <w:rPr>
                <w:rFonts w:ascii="Times New Roman" w:eastAsia="Calibri" w:hAnsi="Times New Roman"/>
                <w:color w:val="FF0000"/>
                <w:sz w:val="24"/>
                <w:szCs w:val="24"/>
              </w:rPr>
              <w:t>0</w:t>
            </w:r>
          </w:p>
        </w:tc>
      </w:tr>
      <w:tr w:rsidR="000E6813" w:rsidRPr="008A568B" w:rsidTr="000E6813">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jc w:val="both"/>
              <w:rPr>
                <w:rFonts w:ascii="Times New Roman" w:eastAsia="Calibri" w:hAnsi="Times New Roman"/>
                <w:color w:val="000000"/>
                <w:sz w:val="24"/>
                <w:szCs w:val="24"/>
              </w:rPr>
            </w:pPr>
            <w:r w:rsidRPr="00D15343">
              <w:rPr>
                <w:rFonts w:ascii="Times New Roman" w:eastAsia="Calibri" w:hAnsi="Times New Roman"/>
                <w:color w:val="000000"/>
                <w:sz w:val="24"/>
                <w:szCs w:val="24"/>
              </w:rPr>
              <w:t>4.</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rPr>
                <w:rFonts w:ascii="Times New Roman" w:eastAsia="Calibri" w:hAnsi="Times New Roman"/>
                <w:color w:val="000000"/>
                <w:sz w:val="24"/>
                <w:szCs w:val="24"/>
              </w:rPr>
            </w:pPr>
            <w:r w:rsidRPr="00D15343">
              <w:rPr>
                <w:rFonts w:ascii="Times New Roman" w:eastAsia="Calibri" w:hAnsi="Times New Roman"/>
                <w:color w:val="000000"/>
                <w:sz w:val="24"/>
                <w:szCs w:val="24"/>
              </w:rPr>
              <w:t>Обеспечение доступа к услугам связи и Интернет</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jc w:val="both"/>
              <w:rPr>
                <w:rFonts w:ascii="Times New Roman" w:eastAsia="Calibri" w:hAnsi="Times New Roman"/>
                <w:color w:val="000000"/>
                <w:sz w:val="24"/>
                <w:szCs w:val="24"/>
              </w:rPr>
            </w:pPr>
            <w:r w:rsidRPr="00D15343">
              <w:rPr>
                <w:rFonts w:ascii="Times New Roman" w:eastAsia="Calibri" w:hAnsi="Times New Roman"/>
                <w:color w:val="000000"/>
                <w:sz w:val="24"/>
                <w:szCs w:val="24"/>
              </w:rPr>
              <w:t xml:space="preserve">МКУК ЦБС </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jc w:val="center"/>
              <w:rPr>
                <w:rFonts w:ascii="Times New Roman" w:eastAsia="Calibri" w:hAnsi="Times New Roman"/>
                <w:color w:val="000000"/>
                <w:sz w:val="24"/>
                <w:szCs w:val="24"/>
              </w:rPr>
            </w:pPr>
            <w:r w:rsidRPr="00D15343">
              <w:rPr>
                <w:rFonts w:ascii="Times New Roman" w:eastAsia="Calibri" w:hAnsi="Times New Roman"/>
                <w:color w:val="000000"/>
                <w:sz w:val="24"/>
                <w:szCs w:val="24"/>
              </w:rPr>
              <w:t xml:space="preserve">Январь-декабрь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8A568B" w:rsidRDefault="005F083B" w:rsidP="00D15343">
            <w:pPr>
              <w:contextualSpacing/>
              <w:jc w:val="center"/>
              <w:rPr>
                <w:rFonts w:ascii="Times New Roman" w:eastAsia="Calibri" w:hAnsi="Times New Roman"/>
                <w:color w:val="FF0000"/>
                <w:sz w:val="24"/>
                <w:szCs w:val="24"/>
              </w:rPr>
            </w:pPr>
            <w:r w:rsidRPr="008A568B">
              <w:rPr>
                <w:rFonts w:ascii="Times New Roman" w:eastAsia="Calibri" w:hAnsi="Times New Roman"/>
                <w:color w:val="FF0000"/>
                <w:sz w:val="24"/>
                <w:szCs w:val="24"/>
              </w:rPr>
              <w:t>190,0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813" w:rsidRPr="008A568B" w:rsidRDefault="008A568B" w:rsidP="00D15343">
            <w:pPr>
              <w:contextualSpacing/>
              <w:jc w:val="center"/>
              <w:rPr>
                <w:rFonts w:ascii="Times New Roman" w:eastAsia="Calibri" w:hAnsi="Times New Roman"/>
                <w:color w:val="FF0000"/>
                <w:sz w:val="24"/>
                <w:szCs w:val="24"/>
              </w:rPr>
            </w:pPr>
            <w:r>
              <w:rPr>
                <w:rFonts w:ascii="Times New Roman" w:eastAsia="Calibri" w:hAnsi="Times New Roman"/>
                <w:color w:val="FF0000"/>
                <w:sz w:val="24"/>
                <w:szCs w:val="24"/>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813" w:rsidRPr="008A568B" w:rsidRDefault="008A568B" w:rsidP="00D15343">
            <w:pPr>
              <w:contextualSpacing/>
              <w:jc w:val="center"/>
              <w:rPr>
                <w:rFonts w:ascii="Times New Roman" w:eastAsia="Calibri" w:hAnsi="Times New Roman"/>
                <w:color w:val="FF0000"/>
                <w:sz w:val="24"/>
                <w:szCs w:val="24"/>
              </w:rPr>
            </w:pPr>
            <w:r>
              <w:rPr>
                <w:rFonts w:ascii="Times New Roman" w:eastAsia="Calibri" w:hAnsi="Times New Roman"/>
                <w:color w:val="FF0000"/>
                <w:sz w:val="24"/>
                <w:szCs w:val="24"/>
              </w:rPr>
              <w:t>0</w:t>
            </w:r>
          </w:p>
        </w:tc>
      </w:tr>
      <w:tr w:rsidR="000E6813" w:rsidRPr="008A568B" w:rsidTr="000E6813">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jc w:val="both"/>
              <w:rPr>
                <w:rFonts w:ascii="Times New Roman" w:eastAsia="Calibri" w:hAnsi="Times New Roman"/>
                <w:color w:val="000000"/>
                <w:sz w:val="24"/>
                <w:szCs w:val="24"/>
              </w:rPr>
            </w:pPr>
            <w:r w:rsidRPr="00D15343">
              <w:rPr>
                <w:rFonts w:ascii="Times New Roman" w:eastAsia="Calibri" w:hAnsi="Times New Roman"/>
                <w:color w:val="000000"/>
                <w:sz w:val="24"/>
                <w:szCs w:val="24"/>
              </w:rPr>
              <w:t xml:space="preserve">5. </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E955D7">
            <w:pPr>
              <w:contextualSpacing/>
              <w:rPr>
                <w:rFonts w:ascii="Times New Roman" w:eastAsia="Calibri" w:hAnsi="Times New Roman"/>
                <w:color w:val="000000"/>
                <w:sz w:val="24"/>
                <w:szCs w:val="24"/>
              </w:rPr>
            </w:pPr>
            <w:r>
              <w:rPr>
                <w:rFonts w:ascii="Times New Roman" w:eastAsia="Calibri" w:hAnsi="Times New Roman"/>
                <w:color w:val="000000"/>
                <w:sz w:val="24"/>
                <w:szCs w:val="24"/>
              </w:rPr>
              <w:t>Содержание зданий,</w:t>
            </w:r>
            <w:r w:rsidRPr="00D15343">
              <w:rPr>
                <w:rFonts w:ascii="Times New Roman" w:eastAsia="Calibri" w:hAnsi="Times New Roman"/>
                <w:color w:val="000000"/>
                <w:sz w:val="24"/>
                <w:szCs w:val="24"/>
              </w:rPr>
              <w:t xml:space="preserve"> помещений</w:t>
            </w:r>
            <w:r>
              <w:rPr>
                <w:rFonts w:ascii="Times New Roman" w:eastAsia="Calibri" w:hAnsi="Times New Roman"/>
                <w:color w:val="000000"/>
                <w:sz w:val="24"/>
                <w:szCs w:val="24"/>
              </w:rPr>
              <w:t xml:space="preserve"> и ОС</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jc w:val="both"/>
              <w:rPr>
                <w:rFonts w:ascii="Times New Roman" w:eastAsia="Calibri" w:hAnsi="Times New Roman"/>
                <w:color w:val="000000"/>
                <w:sz w:val="24"/>
                <w:szCs w:val="24"/>
              </w:rPr>
            </w:pPr>
            <w:r w:rsidRPr="00D15343">
              <w:rPr>
                <w:rFonts w:ascii="Times New Roman" w:eastAsia="Calibri" w:hAnsi="Times New Roman"/>
                <w:color w:val="000000"/>
                <w:sz w:val="24"/>
                <w:szCs w:val="24"/>
              </w:rPr>
              <w:t xml:space="preserve">МКУК ЦБС </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jc w:val="center"/>
              <w:rPr>
                <w:rFonts w:ascii="Times New Roman" w:eastAsia="Calibri" w:hAnsi="Times New Roman"/>
                <w:color w:val="000000"/>
                <w:sz w:val="24"/>
                <w:szCs w:val="24"/>
              </w:rPr>
            </w:pPr>
            <w:r w:rsidRPr="00D15343">
              <w:rPr>
                <w:rFonts w:ascii="Times New Roman" w:eastAsia="Calibri" w:hAnsi="Times New Roman"/>
                <w:color w:val="000000"/>
                <w:sz w:val="24"/>
                <w:szCs w:val="24"/>
              </w:rPr>
              <w:t xml:space="preserve">Январь-декабрь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8A568B" w:rsidRDefault="005F083B" w:rsidP="005F083B">
            <w:pPr>
              <w:contextualSpacing/>
              <w:jc w:val="center"/>
              <w:rPr>
                <w:rFonts w:ascii="Times New Roman" w:eastAsia="Calibri" w:hAnsi="Times New Roman"/>
                <w:color w:val="FF0000"/>
                <w:sz w:val="24"/>
                <w:szCs w:val="24"/>
              </w:rPr>
            </w:pPr>
            <w:r w:rsidRPr="008A568B">
              <w:rPr>
                <w:rFonts w:ascii="Times New Roman" w:eastAsia="Calibri" w:hAnsi="Times New Roman"/>
                <w:color w:val="FF0000"/>
                <w:sz w:val="24"/>
                <w:szCs w:val="24"/>
              </w:rPr>
              <w:t>796,18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813" w:rsidRPr="008A568B" w:rsidRDefault="008A568B" w:rsidP="00D15343">
            <w:pPr>
              <w:contextualSpacing/>
              <w:jc w:val="center"/>
              <w:rPr>
                <w:rFonts w:ascii="Times New Roman" w:eastAsia="Calibri" w:hAnsi="Times New Roman"/>
                <w:color w:val="FF0000"/>
                <w:sz w:val="24"/>
                <w:szCs w:val="24"/>
              </w:rPr>
            </w:pPr>
            <w:r>
              <w:rPr>
                <w:rFonts w:ascii="Times New Roman" w:eastAsia="Calibri" w:hAnsi="Times New Roman"/>
                <w:color w:val="FF0000"/>
                <w:sz w:val="24"/>
                <w:szCs w:val="24"/>
              </w:rPr>
              <w:t>753,28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813" w:rsidRPr="008A568B" w:rsidRDefault="008A568B" w:rsidP="00D15343">
            <w:pPr>
              <w:contextualSpacing/>
              <w:jc w:val="center"/>
              <w:rPr>
                <w:rFonts w:ascii="Times New Roman" w:eastAsia="Calibri" w:hAnsi="Times New Roman"/>
                <w:color w:val="FF0000"/>
                <w:sz w:val="24"/>
                <w:szCs w:val="24"/>
              </w:rPr>
            </w:pPr>
            <w:r>
              <w:rPr>
                <w:rFonts w:ascii="Times New Roman" w:eastAsia="Calibri" w:hAnsi="Times New Roman"/>
                <w:color w:val="FF0000"/>
                <w:sz w:val="24"/>
                <w:szCs w:val="24"/>
              </w:rPr>
              <w:t>753,28</w:t>
            </w:r>
          </w:p>
        </w:tc>
      </w:tr>
      <w:tr w:rsidR="000E6813" w:rsidRPr="008A568B" w:rsidTr="000E6813">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jc w:val="both"/>
              <w:rPr>
                <w:rFonts w:ascii="Times New Roman" w:eastAsia="Calibri" w:hAnsi="Times New Roman"/>
                <w:color w:val="000000"/>
                <w:sz w:val="24"/>
                <w:szCs w:val="24"/>
              </w:rPr>
            </w:pPr>
            <w:r w:rsidRPr="00D15343">
              <w:rPr>
                <w:rFonts w:ascii="Times New Roman" w:eastAsia="Calibri" w:hAnsi="Times New Roman"/>
                <w:color w:val="000000"/>
                <w:sz w:val="24"/>
                <w:szCs w:val="24"/>
              </w:rPr>
              <w:t>6.</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rPr>
                <w:rFonts w:ascii="Times New Roman" w:eastAsia="Calibri" w:hAnsi="Times New Roman"/>
                <w:color w:val="000000"/>
                <w:sz w:val="24"/>
                <w:szCs w:val="24"/>
              </w:rPr>
            </w:pPr>
            <w:r w:rsidRPr="00D15343">
              <w:rPr>
                <w:rFonts w:ascii="Times New Roman" w:eastAsia="Calibri" w:hAnsi="Times New Roman"/>
                <w:color w:val="000000"/>
                <w:sz w:val="24"/>
                <w:szCs w:val="24"/>
              </w:rPr>
              <w:t>Обеспечение хозяйственной деятельности</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jc w:val="both"/>
              <w:rPr>
                <w:rFonts w:ascii="Times New Roman" w:eastAsia="Calibri" w:hAnsi="Times New Roman"/>
                <w:color w:val="000000"/>
                <w:sz w:val="24"/>
                <w:szCs w:val="24"/>
              </w:rPr>
            </w:pPr>
            <w:r w:rsidRPr="00D15343">
              <w:rPr>
                <w:rFonts w:ascii="Times New Roman" w:eastAsia="Calibri" w:hAnsi="Times New Roman"/>
                <w:color w:val="000000"/>
                <w:sz w:val="24"/>
                <w:szCs w:val="24"/>
              </w:rPr>
              <w:t xml:space="preserve">МКУК ЦБС </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jc w:val="center"/>
              <w:rPr>
                <w:rFonts w:ascii="Times New Roman" w:eastAsia="Calibri" w:hAnsi="Times New Roman"/>
                <w:color w:val="000000"/>
                <w:sz w:val="24"/>
                <w:szCs w:val="24"/>
              </w:rPr>
            </w:pPr>
            <w:r w:rsidRPr="00D15343">
              <w:rPr>
                <w:rFonts w:ascii="Times New Roman" w:eastAsia="Calibri" w:hAnsi="Times New Roman"/>
                <w:color w:val="000000"/>
                <w:sz w:val="24"/>
                <w:szCs w:val="24"/>
              </w:rPr>
              <w:t xml:space="preserve">Январь-декабрь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8A568B" w:rsidRDefault="005F083B" w:rsidP="00D15343">
            <w:pPr>
              <w:contextualSpacing/>
              <w:jc w:val="center"/>
              <w:rPr>
                <w:rFonts w:ascii="Times New Roman" w:eastAsia="Calibri" w:hAnsi="Times New Roman"/>
                <w:color w:val="FF0000"/>
                <w:sz w:val="24"/>
                <w:szCs w:val="24"/>
              </w:rPr>
            </w:pPr>
            <w:r w:rsidRPr="008A568B">
              <w:rPr>
                <w:rFonts w:ascii="Times New Roman" w:eastAsia="Calibri" w:hAnsi="Times New Roman"/>
                <w:color w:val="FF0000"/>
                <w:sz w:val="24"/>
                <w:szCs w:val="24"/>
              </w:rPr>
              <w:t>25,0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813" w:rsidRDefault="008A568B" w:rsidP="00D15343">
            <w:pPr>
              <w:contextualSpacing/>
              <w:jc w:val="center"/>
              <w:rPr>
                <w:rFonts w:ascii="Times New Roman" w:eastAsia="Calibri" w:hAnsi="Times New Roman"/>
                <w:color w:val="FF0000"/>
                <w:sz w:val="24"/>
                <w:szCs w:val="24"/>
              </w:rPr>
            </w:pPr>
            <w:r>
              <w:rPr>
                <w:rFonts w:ascii="Times New Roman" w:eastAsia="Calibri" w:hAnsi="Times New Roman"/>
                <w:color w:val="FF0000"/>
                <w:sz w:val="24"/>
                <w:szCs w:val="24"/>
              </w:rPr>
              <w:t>0</w:t>
            </w:r>
          </w:p>
          <w:p w:rsidR="008A568B" w:rsidRPr="008A568B" w:rsidRDefault="008A568B" w:rsidP="00D15343">
            <w:pPr>
              <w:contextualSpacing/>
              <w:jc w:val="center"/>
              <w:rPr>
                <w:rFonts w:ascii="Times New Roman" w:eastAsia="Calibri" w:hAnsi="Times New Roman"/>
                <w:color w:val="FF000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813" w:rsidRPr="008A568B" w:rsidRDefault="008A568B" w:rsidP="00D15343">
            <w:pPr>
              <w:contextualSpacing/>
              <w:jc w:val="center"/>
              <w:rPr>
                <w:rFonts w:ascii="Times New Roman" w:eastAsia="Calibri" w:hAnsi="Times New Roman"/>
                <w:color w:val="FF0000"/>
                <w:sz w:val="24"/>
                <w:szCs w:val="24"/>
              </w:rPr>
            </w:pPr>
            <w:r>
              <w:rPr>
                <w:rFonts w:ascii="Times New Roman" w:eastAsia="Calibri" w:hAnsi="Times New Roman"/>
                <w:color w:val="FF0000"/>
                <w:sz w:val="24"/>
                <w:szCs w:val="24"/>
              </w:rPr>
              <w:t>0</w:t>
            </w:r>
          </w:p>
        </w:tc>
      </w:tr>
      <w:tr w:rsidR="000E6813" w:rsidRPr="008A568B" w:rsidTr="000E6813">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jc w:val="both"/>
              <w:rPr>
                <w:rFonts w:ascii="Times New Roman" w:eastAsia="Calibri" w:hAnsi="Times New Roman"/>
                <w:color w:val="000000"/>
                <w:sz w:val="24"/>
                <w:szCs w:val="24"/>
              </w:rPr>
            </w:pPr>
            <w:r w:rsidRPr="00D15343">
              <w:rPr>
                <w:rFonts w:ascii="Times New Roman" w:eastAsia="Calibri" w:hAnsi="Times New Roman"/>
                <w:color w:val="000000"/>
                <w:sz w:val="24"/>
                <w:szCs w:val="24"/>
              </w:rPr>
              <w:t xml:space="preserve">7. </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rPr>
                <w:rFonts w:ascii="Times New Roman" w:eastAsia="Calibri" w:hAnsi="Times New Roman"/>
                <w:color w:val="000000"/>
                <w:sz w:val="24"/>
                <w:szCs w:val="24"/>
              </w:rPr>
            </w:pPr>
            <w:r w:rsidRPr="00D15343">
              <w:rPr>
                <w:rFonts w:ascii="Times New Roman" w:eastAsia="Calibri" w:hAnsi="Times New Roman"/>
                <w:color w:val="000000"/>
                <w:sz w:val="24"/>
                <w:szCs w:val="24"/>
              </w:rPr>
              <w:t>Организация и проведение районных, зональных, областных конкурсов, фестивалей и др. мероприятий</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jc w:val="both"/>
              <w:rPr>
                <w:rFonts w:ascii="Times New Roman" w:eastAsia="Calibri" w:hAnsi="Times New Roman"/>
                <w:color w:val="000000"/>
                <w:sz w:val="24"/>
                <w:szCs w:val="24"/>
              </w:rPr>
            </w:pPr>
            <w:r w:rsidRPr="00D15343">
              <w:rPr>
                <w:rFonts w:ascii="Times New Roman" w:eastAsia="Calibri" w:hAnsi="Times New Roman"/>
                <w:color w:val="000000"/>
                <w:sz w:val="24"/>
                <w:szCs w:val="24"/>
              </w:rPr>
              <w:t xml:space="preserve">МКУК ЦБС </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jc w:val="center"/>
              <w:rPr>
                <w:rFonts w:ascii="Times New Roman" w:eastAsia="Calibri" w:hAnsi="Times New Roman"/>
                <w:color w:val="000000"/>
                <w:sz w:val="24"/>
                <w:szCs w:val="24"/>
              </w:rPr>
            </w:pPr>
            <w:r w:rsidRPr="00D15343">
              <w:rPr>
                <w:rFonts w:ascii="Times New Roman" w:eastAsia="Calibri" w:hAnsi="Times New Roman"/>
                <w:color w:val="000000"/>
                <w:sz w:val="24"/>
                <w:szCs w:val="24"/>
              </w:rPr>
              <w:t xml:space="preserve">Январь-декабрь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8A568B" w:rsidRDefault="000E6813" w:rsidP="00D15343">
            <w:pPr>
              <w:contextualSpacing/>
              <w:jc w:val="center"/>
              <w:rPr>
                <w:rFonts w:ascii="Times New Roman" w:eastAsia="Calibri" w:hAnsi="Times New Roman"/>
                <w:color w:val="FF0000"/>
                <w:sz w:val="24"/>
                <w:szCs w:val="24"/>
              </w:rPr>
            </w:pPr>
            <w:r w:rsidRPr="008A568B">
              <w:rPr>
                <w:rFonts w:ascii="Times New Roman" w:eastAsia="Calibri" w:hAnsi="Times New Roman"/>
                <w:color w:val="FF0000"/>
                <w:sz w:val="24"/>
                <w:szCs w:val="24"/>
              </w:rPr>
              <w:t>20,0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813" w:rsidRPr="008A568B" w:rsidRDefault="008A568B" w:rsidP="00D15343">
            <w:pPr>
              <w:contextualSpacing/>
              <w:jc w:val="center"/>
              <w:rPr>
                <w:rFonts w:ascii="Times New Roman" w:eastAsia="Calibri" w:hAnsi="Times New Roman"/>
                <w:color w:val="FF0000"/>
                <w:sz w:val="24"/>
                <w:szCs w:val="24"/>
              </w:rPr>
            </w:pPr>
            <w:r>
              <w:rPr>
                <w:rFonts w:ascii="Times New Roman" w:eastAsia="Calibri" w:hAnsi="Times New Roman"/>
                <w:color w:val="FF0000"/>
                <w:sz w:val="24"/>
                <w:szCs w:val="24"/>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813" w:rsidRPr="008A568B" w:rsidRDefault="008A568B" w:rsidP="00D15343">
            <w:pPr>
              <w:contextualSpacing/>
              <w:jc w:val="center"/>
              <w:rPr>
                <w:rFonts w:ascii="Times New Roman" w:eastAsia="Calibri" w:hAnsi="Times New Roman"/>
                <w:color w:val="FF0000"/>
                <w:sz w:val="24"/>
                <w:szCs w:val="24"/>
              </w:rPr>
            </w:pPr>
            <w:r>
              <w:rPr>
                <w:rFonts w:ascii="Times New Roman" w:eastAsia="Calibri" w:hAnsi="Times New Roman"/>
                <w:color w:val="FF0000"/>
                <w:sz w:val="24"/>
                <w:szCs w:val="24"/>
              </w:rPr>
              <w:t>0</w:t>
            </w:r>
          </w:p>
        </w:tc>
      </w:tr>
      <w:tr w:rsidR="000E6813" w:rsidRPr="008A568B" w:rsidTr="000E6813">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jc w:val="both"/>
              <w:rPr>
                <w:rFonts w:ascii="Times New Roman" w:eastAsia="Calibri" w:hAnsi="Times New Roman"/>
                <w:color w:val="000000"/>
                <w:sz w:val="24"/>
                <w:szCs w:val="24"/>
              </w:rPr>
            </w:pPr>
            <w:r w:rsidRPr="00D15343">
              <w:rPr>
                <w:rFonts w:ascii="Times New Roman" w:eastAsia="Calibri" w:hAnsi="Times New Roman"/>
                <w:color w:val="000000"/>
                <w:sz w:val="24"/>
                <w:szCs w:val="24"/>
              </w:rPr>
              <w:t>8.</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rPr>
                <w:rFonts w:ascii="Times New Roman" w:eastAsia="Calibri" w:hAnsi="Times New Roman"/>
                <w:color w:val="000000"/>
                <w:sz w:val="24"/>
                <w:szCs w:val="24"/>
              </w:rPr>
            </w:pPr>
            <w:r w:rsidRPr="00D15343">
              <w:rPr>
                <w:rFonts w:ascii="Times New Roman" w:eastAsia="Calibri" w:hAnsi="Times New Roman"/>
                <w:color w:val="000000"/>
                <w:sz w:val="24"/>
                <w:szCs w:val="24"/>
              </w:rPr>
              <w:t>Исполнение Положения о библиотечном деле в Чесменском районе (лечебное пособие)</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jc w:val="both"/>
              <w:rPr>
                <w:rFonts w:ascii="Times New Roman" w:eastAsia="Calibri" w:hAnsi="Times New Roman"/>
                <w:color w:val="000000"/>
                <w:sz w:val="24"/>
                <w:szCs w:val="24"/>
              </w:rPr>
            </w:pPr>
            <w:r w:rsidRPr="00D15343">
              <w:rPr>
                <w:rFonts w:ascii="Times New Roman" w:eastAsia="Calibri" w:hAnsi="Times New Roman"/>
                <w:color w:val="000000"/>
                <w:sz w:val="24"/>
                <w:szCs w:val="24"/>
              </w:rPr>
              <w:t xml:space="preserve">МКУК ЦБС </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jc w:val="center"/>
              <w:rPr>
                <w:rFonts w:ascii="Times New Roman" w:eastAsia="Calibri" w:hAnsi="Times New Roman"/>
                <w:color w:val="000000"/>
                <w:sz w:val="24"/>
                <w:szCs w:val="24"/>
              </w:rPr>
            </w:pPr>
            <w:r w:rsidRPr="00D15343">
              <w:rPr>
                <w:rFonts w:ascii="Times New Roman" w:eastAsia="Calibri" w:hAnsi="Times New Roman"/>
                <w:color w:val="000000"/>
                <w:sz w:val="24"/>
                <w:szCs w:val="24"/>
              </w:rPr>
              <w:t xml:space="preserve">Январь-декабрь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8A568B" w:rsidRDefault="005F083B" w:rsidP="00D15343">
            <w:pPr>
              <w:contextualSpacing/>
              <w:jc w:val="center"/>
              <w:rPr>
                <w:rFonts w:ascii="Times New Roman" w:eastAsia="Calibri" w:hAnsi="Times New Roman"/>
                <w:color w:val="FF0000"/>
                <w:sz w:val="24"/>
                <w:szCs w:val="24"/>
              </w:rPr>
            </w:pPr>
            <w:r w:rsidRPr="008A568B">
              <w:rPr>
                <w:rFonts w:ascii="Times New Roman" w:eastAsia="Calibri" w:hAnsi="Times New Roman"/>
                <w:color w:val="FF0000"/>
                <w:sz w:val="24"/>
                <w:szCs w:val="24"/>
              </w:rPr>
              <w:t>370,0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813" w:rsidRPr="008A568B" w:rsidRDefault="008A568B" w:rsidP="00D15343">
            <w:pPr>
              <w:contextualSpacing/>
              <w:jc w:val="center"/>
              <w:rPr>
                <w:rFonts w:ascii="Times New Roman" w:eastAsia="Calibri" w:hAnsi="Times New Roman"/>
                <w:color w:val="FF0000"/>
                <w:sz w:val="24"/>
                <w:szCs w:val="24"/>
              </w:rPr>
            </w:pPr>
            <w:r>
              <w:rPr>
                <w:rFonts w:ascii="Times New Roman" w:eastAsia="Calibri" w:hAnsi="Times New Roman"/>
                <w:color w:val="FF0000"/>
                <w:sz w:val="24"/>
                <w:szCs w:val="24"/>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813" w:rsidRPr="008A568B" w:rsidRDefault="008A568B" w:rsidP="00D15343">
            <w:pPr>
              <w:contextualSpacing/>
              <w:jc w:val="center"/>
              <w:rPr>
                <w:rFonts w:ascii="Times New Roman" w:eastAsia="Calibri" w:hAnsi="Times New Roman"/>
                <w:color w:val="FF0000"/>
                <w:sz w:val="24"/>
                <w:szCs w:val="24"/>
              </w:rPr>
            </w:pPr>
            <w:r>
              <w:rPr>
                <w:rFonts w:ascii="Times New Roman" w:eastAsia="Calibri" w:hAnsi="Times New Roman"/>
                <w:color w:val="FF0000"/>
                <w:sz w:val="24"/>
                <w:szCs w:val="24"/>
              </w:rPr>
              <w:t>0</w:t>
            </w:r>
          </w:p>
        </w:tc>
      </w:tr>
      <w:tr w:rsidR="000E6813" w:rsidRPr="008A568B" w:rsidTr="000E6813">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5F083B" w:rsidP="00D15343">
            <w:pPr>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9</w:t>
            </w:r>
            <w:r w:rsidR="000E6813" w:rsidRPr="00D15343">
              <w:rPr>
                <w:rFonts w:ascii="Times New Roman" w:eastAsia="Calibri" w:hAnsi="Times New Roman"/>
                <w:color w:val="000000"/>
                <w:sz w:val="24"/>
                <w:szCs w:val="24"/>
              </w:rPr>
              <w:t>.</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rPr>
                <w:rFonts w:ascii="Times New Roman" w:eastAsia="Calibri" w:hAnsi="Times New Roman"/>
                <w:color w:val="000000"/>
                <w:sz w:val="24"/>
                <w:szCs w:val="24"/>
              </w:rPr>
            </w:pPr>
            <w:r w:rsidRPr="00D15343">
              <w:rPr>
                <w:rFonts w:ascii="Times New Roman" w:eastAsia="Calibri" w:hAnsi="Times New Roman"/>
                <w:color w:val="000000"/>
                <w:sz w:val="24"/>
                <w:szCs w:val="24"/>
              </w:rPr>
              <w:t>Комплектование и организация подписки на периодические издания</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jc w:val="both"/>
              <w:rPr>
                <w:rFonts w:ascii="Times New Roman" w:eastAsia="Calibri" w:hAnsi="Times New Roman"/>
                <w:color w:val="000000"/>
                <w:sz w:val="24"/>
                <w:szCs w:val="24"/>
              </w:rPr>
            </w:pPr>
            <w:r w:rsidRPr="00D15343">
              <w:rPr>
                <w:rFonts w:ascii="Times New Roman" w:eastAsia="Calibri" w:hAnsi="Times New Roman"/>
                <w:color w:val="000000"/>
                <w:sz w:val="24"/>
                <w:szCs w:val="24"/>
              </w:rPr>
              <w:t xml:space="preserve">МКУК ЦБС </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jc w:val="center"/>
              <w:rPr>
                <w:rFonts w:ascii="Times New Roman" w:eastAsia="Calibri" w:hAnsi="Times New Roman"/>
                <w:color w:val="000000"/>
                <w:sz w:val="24"/>
                <w:szCs w:val="24"/>
              </w:rPr>
            </w:pPr>
            <w:r w:rsidRPr="00D15343">
              <w:rPr>
                <w:rFonts w:ascii="Times New Roman" w:eastAsia="Calibri" w:hAnsi="Times New Roman"/>
                <w:color w:val="000000"/>
                <w:sz w:val="24"/>
                <w:szCs w:val="24"/>
              </w:rPr>
              <w:t xml:space="preserve">Январь-декабрь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8A568B" w:rsidRDefault="005F083B" w:rsidP="00D15343">
            <w:pPr>
              <w:contextualSpacing/>
              <w:jc w:val="center"/>
              <w:rPr>
                <w:rFonts w:ascii="Times New Roman" w:eastAsia="Calibri" w:hAnsi="Times New Roman"/>
                <w:color w:val="FF0000"/>
                <w:sz w:val="24"/>
                <w:szCs w:val="24"/>
              </w:rPr>
            </w:pPr>
            <w:r w:rsidRPr="008A568B">
              <w:rPr>
                <w:rFonts w:ascii="Times New Roman" w:eastAsia="Calibri" w:hAnsi="Times New Roman"/>
                <w:color w:val="FF0000"/>
                <w:sz w:val="24"/>
                <w:szCs w:val="24"/>
              </w:rPr>
              <w:t>130,0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813" w:rsidRPr="008A568B" w:rsidRDefault="008A568B" w:rsidP="00D15343">
            <w:pPr>
              <w:contextualSpacing/>
              <w:jc w:val="center"/>
              <w:rPr>
                <w:rFonts w:ascii="Times New Roman" w:eastAsia="Calibri" w:hAnsi="Times New Roman"/>
                <w:color w:val="FF0000"/>
                <w:sz w:val="24"/>
                <w:szCs w:val="24"/>
              </w:rPr>
            </w:pPr>
            <w:r>
              <w:rPr>
                <w:rFonts w:ascii="Times New Roman" w:eastAsia="Calibri" w:hAnsi="Times New Roman"/>
                <w:color w:val="FF0000"/>
                <w:sz w:val="24"/>
                <w:szCs w:val="24"/>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813" w:rsidRPr="008A568B" w:rsidRDefault="008A568B" w:rsidP="00D15343">
            <w:pPr>
              <w:contextualSpacing/>
              <w:jc w:val="center"/>
              <w:rPr>
                <w:rFonts w:ascii="Times New Roman" w:eastAsia="Calibri" w:hAnsi="Times New Roman"/>
                <w:color w:val="FF0000"/>
                <w:sz w:val="24"/>
                <w:szCs w:val="24"/>
              </w:rPr>
            </w:pPr>
            <w:r>
              <w:rPr>
                <w:rFonts w:ascii="Times New Roman" w:eastAsia="Calibri" w:hAnsi="Times New Roman"/>
                <w:color w:val="FF0000"/>
                <w:sz w:val="24"/>
                <w:szCs w:val="24"/>
              </w:rPr>
              <w:t>0</w:t>
            </w:r>
          </w:p>
        </w:tc>
      </w:tr>
      <w:tr w:rsidR="000E6813" w:rsidRPr="008A568B" w:rsidTr="000E6813">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C75B2E" w:rsidRDefault="000E6813" w:rsidP="005F083B">
            <w:pPr>
              <w:contextualSpacing/>
              <w:jc w:val="both"/>
              <w:rPr>
                <w:rFonts w:ascii="Times New Roman" w:eastAsia="Calibri" w:hAnsi="Times New Roman"/>
                <w:color w:val="000000"/>
                <w:sz w:val="24"/>
                <w:szCs w:val="24"/>
              </w:rPr>
            </w:pPr>
            <w:r w:rsidRPr="00C75B2E">
              <w:rPr>
                <w:rFonts w:ascii="Times New Roman" w:eastAsia="Calibri" w:hAnsi="Times New Roman"/>
                <w:color w:val="000000"/>
                <w:sz w:val="24"/>
                <w:szCs w:val="24"/>
              </w:rPr>
              <w:t>1</w:t>
            </w:r>
            <w:r w:rsidR="005F083B">
              <w:rPr>
                <w:rFonts w:ascii="Times New Roman" w:eastAsia="Calibri" w:hAnsi="Times New Roman"/>
                <w:color w:val="000000"/>
                <w:sz w:val="24"/>
                <w:szCs w:val="24"/>
              </w:rPr>
              <w:t>0</w:t>
            </w:r>
            <w:r w:rsidRPr="00C75B2E">
              <w:rPr>
                <w:rFonts w:ascii="Times New Roman" w:eastAsia="Calibri" w:hAnsi="Times New Roman"/>
                <w:color w:val="000000"/>
                <w:sz w:val="24"/>
                <w:szCs w:val="24"/>
              </w:rPr>
              <w:t>.</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C75B2E" w:rsidRDefault="000E6813" w:rsidP="00D15343">
            <w:pPr>
              <w:contextualSpacing/>
              <w:rPr>
                <w:rFonts w:ascii="Times New Roman" w:eastAsia="Calibri" w:hAnsi="Times New Roman"/>
                <w:color w:val="000000"/>
                <w:sz w:val="24"/>
                <w:szCs w:val="24"/>
              </w:rPr>
            </w:pPr>
            <w:r w:rsidRPr="00C75B2E">
              <w:rPr>
                <w:rFonts w:ascii="Times New Roman" w:eastAsia="Calibri" w:hAnsi="Times New Roman"/>
                <w:color w:val="000000"/>
                <w:sz w:val="24"/>
                <w:szCs w:val="24"/>
              </w:rPr>
              <w:t>Арендная плата за пользование имуществом</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E57F50">
            <w:pPr>
              <w:contextualSpacing/>
              <w:jc w:val="both"/>
              <w:rPr>
                <w:rFonts w:ascii="Times New Roman" w:eastAsia="Calibri" w:hAnsi="Times New Roman"/>
                <w:color w:val="000000"/>
                <w:sz w:val="24"/>
                <w:szCs w:val="24"/>
              </w:rPr>
            </w:pPr>
            <w:r w:rsidRPr="00D15343">
              <w:rPr>
                <w:rFonts w:ascii="Times New Roman" w:eastAsia="Calibri" w:hAnsi="Times New Roman"/>
                <w:color w:val="000000"/>
                <w:sz w:val="24"/>
                <w:szCs w:val="24"/>
              </w:rPr>
              <w:t xml:space="preserve">МКУК ЦБС </w:t>
            </w: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D15343" w:rsidRDefault="000E6813" w:rsidP="00D15343">
            <w:pPr>
              <w:contextualSpacing/>
              <w:jc w:val="center"/>
              <w:rPr>
                <w:rFonts w:eastAsia="Calibri"/>
                <w:color w:val="000000"/>
                <w:sz w:val="24"/>
                <w:szCs w:val="24"/>
              </w:rPr>
            </w:pPr>
            <w:r>
              <w:rPr>
                <w:rFonts w:ascii="Times New Roman" w:eastAsia="Calibri" w:hAnsi="Times New Roman"/>
                <w:color w:val="000000"/>
                <w:sz w:val="24"/>
                <w:szCs w:val="24"/>
              </w:rPr>
              <w:t>Июль</w:t>
            </w:r>
            <w:r w:rsidRPr="00D15343">
              <w:rPr>
                <w:rFonts w:ascii="Times New Roman" w:eastAsia="Calibri" w:hAnsi="Times New Roman"/>
                <w:color w:val="000000"/>
                <w:sz w:val="24"/>
                <w:szCs w:val="24"/>
              </w:rPr>
              <w:t>-</w:t>
            </w:r>
            <w:r>
              <w:rPr>
                <w:rFonts w:ascii="Times New Roman" w:eastAsia="Calibri" w:hAnsi="Times New Roman"/>
                <w:color w:val="000000"/>
                <w:sz w:val="24"/>
                <w:szCs w:val="24"/>
              </w:rPr>
              <w:t xml:space="preserve"> </w:t>
            </w:r>
            <w:r w:rsidRPr="00D15343">
              <w:rPr>
                <w:rFonts w:ascii="Times New Roman" w:eastAsia="Calibri" w:hAnsi="Times New Roman"/>
                <w:color w:val="000000"/>
                <w:sz w:val="24"/>
                <w:szCs w:val="24"/>
              </w:rPr>
              <w:t>декабр</w:t>
            </w:r>
            <w:r>
              <w:rPr>
                <w:rFonts w:ascii="Times New Roman" w:eastAsia="Calibri" w:hAnsi="Times New Roman"/>
                <w:color w:val="000000"/>
                <w:sz w:val="24"/>
                <w:szCs w:val="24"/>
              </w:rPr>
              <w:t>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8A568B" w:rsidRDefault="005F083B" w:rsidP="00D15343">
            <w:pPr>
              <w:contextualSpacing/>
              <w:jc w:val="center"/>
              <w:rPr>
                <w:rFonts w:ascii="Times New Roman" w:eastAsia="Calibri" w:hAnsi="Times New Roman"/>
                <w:color w:val="FF0000"/>
                <w:sz w:val="24"/>
                <w:szCs w:val="24"/>
              </w:rPr>
            </w:pPr>
            <w:r w:rsidRPr="008A568B">
              <w:rPr>
                <w:rFonts w:ascii="Times New Roman" w:eastAsia="Calibri" w:hAnsi="Times New Roman"/>
                <w:color w:val="FF0000"/>
                <w:sz w:val="24"/>
                <w:szCs w:val="24"/>
              </w:rPr>
              <w:t>160,0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813" w:rsidRPr="008A568B" w:rsidRDefault="008A568B" w:rsidP="00D15343">
            <w:pPr>
              <w:contextualSpacing/>
              <w:jc w:val="center"/>
              <w:rPr>
                <w:rFonts w:ascii="Times New Roman" w:eastAsia="Calibri" w:hAnsi="Times New Roman"/>
                <w:color w:val="FF0000"/>
                <w:sz w:val="24"/>
                <w:szCs w:val="24"/>
              </w:rPr>
            </w:pPr>
            <w:r>
              <w:rPr>
                <w:rFonts w:ascii="Times New Roman" w:eastAsia="Calibri" w:hAnsi="Times New Roman"/>
                <w:color w:val="FF0000"/>
                <w:sz w:val="24"/>
                <w:szCs w:val="24"/>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813" w:rsidRPr="008A568B" w:rsidRDefault="008A568B" w:rsidP="00D15343">
            <w:pPr>
              <w:contextualSpacing/>
              <w:jc w:val="center"/>
              <w:rPr>
                <w:rFonts w:ascii="Times New Roman" w:eastAsia="Calibri" w:hAnsi="Times New Roman"/>
                <w:color w:val="FF0000"/>
                <w:sz w:val="24"/>
                <w:szCs w:val="24"/>
              </w:rPr>
            </w:pPr>
            <w:r>
              <w:rPr>
                <w:rFonts w:ascii="Times New Roman" w:eastAsia="Calibri" w:hAnsi="Times New Roman"/>
                <w:color w:val="FF0000"/>
                <w:sz w:val="24"/>
                <w:szCs w:val="24"/>
              </w:rPr>
              <w:t>0</w:t>
            </w:r>
          </w:p>
        </w:tc>
      </w:tr>
      <w:tr w:rsidR="000E6813" w:rsidRPr="008A568B" w:rsidTr="000E6813">
        <w:tc>
          <w:tcPr>
            <w:tcW w:w="62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Default="000E6813" w:rsidP="00D15343">
            <w:pPr>
              <w:contextualSpacing/>
              <w:jc w:val="both"/>
              <w:rPr>
                <w:rFonts w:ascii="Times New Roman" w:eastAsia="Calibri" w:hAnsi="Times New Roman"/>
                <w:color w:val="000000"/>
                <w:sz w:val="24"/>
                <w:szCs w:val="24"/>
              </w:rPr>
            </w:pPr>
          </w:p>
          <w:p w:rsidR="000E6813" w:rsidRPr="00D15343" w:rsidRDefault="000E6813" w:rsidP="00D15343">
            <w:pPr>
              <w:contextualSpacing/>
              <w:jc w:val="both"/>
              <w:rPr>
                <w:rFonts w:ascii="Times New Roman" w:eastAsia="Calibri" w:hAnsi="Times New Roman"/>
                <w:color w:val="000000"/>
                <w:sz w:val="24"/>
                <w:szCs w:val="24"/>
              </w:rPr>
            </w:pPr>
            <w:r w:rsidRPr="00D15343">
              <w:rPr>
                <w:rFonts w:ascii="Times New Roman" w:eastAsia="Calibri" w:hAnsi="Times New Roman"/>
                <w:color w:val="000000"/>
                <w:sz w:val="24"/>
                <w:szCs w:val="24"/>
              </w:rPr>
              <w:t>Всего по Подпрограмме: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813" w:rsidRPr="008A568B" w:rsidRDefault="000E6813" w:rsidP="00D15343">
            <w:pPr>
              <w:contextualSpacing/>
              <w:jc w:val="center"/>
              <w:rPr>
                <w:rFonts w:ascii="Times New Roman" w:eastAsia="Calibri" w:hAnsi="Times New Roman"/>
                <w:color w:val="FF0000"/>
                <w:sz w:val="24"/>
                <w:szCs w:val="24"/>
              </w:rPr>
            </w:pPr>
          </w:p>
          <w:p w:rsidR="000E6813" w:rsidRPr="008A568B" w:rsidRDefault="008A568B" w:rsidP="007C5D48">
            <w:pPr>
              <w:contextualSpacing/>
              <w:jc w:val="center"/>
              <w:rPr>
                <w:rFonts w:ascii="Times New Roman" w:eastAsia="Calibri" w:hAnsi="Times New Roman"/>
                <w:color w:val="FF0000"/>
                <w:sz w:val="24"/>
                <w:szCs w:val="24"/>
              </w:rPr>
            </w:pPr>
            <w:r w:rsidRPr="008A568B">
              <w:rPr>
                <w:rFonts w:ascii="Times New Roman" w:eastAsia="Calibri" w:hAnsi="Times New Roman"/>
                <w:color w:val="FF0000"/>
                <w:sz w:val="24"/>
                <w:szCs w:val="24"/>
              </w:rPr>
              <w:t>119</w:t>
            </w:r>
            <w:r w:rsidR="007C5D48">
              <w:rPr>
                <w:rFonts w:ascii="Times New Roman" w:eastAsia="Calibri" w:hAnsi="Times New Roman"/>
                <w:color w:val="FF0000"/>
                <w:sz w:val="24"/>
                <w:szCs w:val="24"/>
              </w:rPr>
              <w:t>2</w:t>
            </w:r>
            <w:r w:rsidRPr="008A568B">
              <w:rPr>
                <w:rFonts w:ascii="Times New Roman" w:eastAsia="Calibri" w:hAnsi="Times New Roman"/>
                <w:color w:val="FF0000"/>
                <w:sz w:val="24"/>
                <w:szCs w:val="24"/>
              </w:rPr>
              <w:t>7,98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813" w:rsidRDefault="000E6813" w:rsidP="00D15343">
            <w:pPr>
              <w:contextualSpacing/>
              <w:jc w:val="center"/>
              <w:rPr>
                <w:rFonts w:ascii="Times New Roman" w:eastAsia="Calibri" w:hAnsi="Times New Roman"/>
                <w:color w:val="FF0000"/>
                <w:sz w:val="24"/>
                <w:szCs w:val="24"/>
              </w:rPr>
            </w:pPr>
          </w:p>
          <w:p w:rsidR="008A568B" w:rsidRPr="00E718A1" w:rsidRDefault="008A568B" w:rsidP="00B847C4">
            <w:pPr>
              <w:contextualSpacing/>
              <w:jc w:val="center"/>
              <w:rPr>
                <w:rFonts w:ascii="Times New Roman" w:eastAsia="Calibri" w:hAnsi="Times New Roman"/>
                <w:color w:val="C00000"/>
                <w:sz w:val="24"/>
                <w:szCs w:val="24"/>
              </w:rPr>
            </w:pPr>
            <w:r w:rsidRPr="00E718A1">
              <w:rPr>
                <w:rFonts w:ascii="Times New Roman" w:eastAsia="Calibri" w:hAnsi="Times New Roman"/>
                <w:color w:val="C00000"/>
                <w:sz w:val="24"/>
                <w:szCs w:val="24"/>
              </w:rPr>
              <w:t>90</w:t>
            </w:r>
            <w:r w:rsidR="00B847C4" w:rsidRPr="00E718A1">
              <w:rPr>
                <w:rFonts w:ascii="Times New Roman" w:eastAsia="Calibri" w:hAnsi="Times New Roman"/>
                <w:color w:val="C00000"/>
                <w:sz w:val="24"/>
                <w:szCs w:val="24"/>
              </w:rPr>
              <w:t>03</w:t>
            </w:r>
            <w:r w:rsidRPr="00E718A1">
              <w:rPr>
                <w:rFonts w:ascii="Times New Roman" w:eastAsia="Calibri" w:hAnsi="Times New Roman"/>
                <w:color w:val="C00000"/>
                <w:sz w:val="24"/>
                <w:szCs w:val="24"/>
              </w:rPr>
              <w:t>,28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813" w:rsidRDefault="000E6813" w:rsidP="00D15343">
            <w:pPr>
              <w:contextualSpacing/>
              <w:jc w:val="center"/>
              <w:rPr>
                <w:rFonts w:ascii="Times New Roman" w:eastAsia="Calibri" w:hAnsi="Times New Roman"/>
                <w:color w:val="FF0000"/>
                <w:sz w:val="24"/>
                <w:szCs w:val="24"/>
              </w:rPr>
            </w:pPr>
          </w:p>
          <w:p w:rsidR="008A568B" w:rsidRPr="008A568B" w:rsidRDefault="008A568B" w:rsidP="00D15343">
            <w:pPr>
              <w:contextualSpacing/>
              <w:jc w:val="center"/>
              <w:rPr>
                <w:rFonts w:ascii="Times New Roman" w:eastAsia="Calibri" w:hAnsi="Times New Roman"/>
                <w:color w:val="FF0000"/>
                <w:sz w:val="24"/>
                <w:szCs w:val="24"/>
              </w:rPr>
            </w:pPr>
            <w:r>
              <w:rPr>
                <w:rFonts w:ascii="Times New Roman" w:eastAsia="Calibri" w:hAnsi="Times New Roman"/>
                <w:color w:val="FF0000"/>
                <w:sz w:val="24"/>
                <w:szCs w:val="24"/>
              </w:rPr>
              <w:t>9038,28</w:t>
            </w:r>
          </w:p>
        </w:tc>
      </w:tr>
    </w:tbl>
    <w:p w:rsidR="00D15343" w:rsidRPr="00D15343" w:rsidRDefault="00D15343" w:rsidP="00D15343">
      <w:pPr>
        <w:shd w:val="clear" w:color="auto" w:fill="FFFFFF"/>
        <w:tabs>
          <w:tab w:val="left" w:pos="1418"/>
        </w:tabs>
        <w:ind w:left="360" w:right="516"/>
        <w:jc w:val="both"/>
        <w:rPr>
          <w:b/>
          <w:color w:val="000000"/>
          <w:spacing w:val="1"/>
          <w:sz w:val="24"/>
          <w:szCs w:val="24"/>
        </w:rPr>
      </w:pPr>
    </w:p>
    <w:p w:rsidR="002E4517" w:rsidRDefault="002E4517" w:rsidP="006657FE">
      <w:pPr>
        <w:pStyle w:val="a3"/>
        <w:numPr>
          <w:ilvl w:val="0"/>
          <w:numId w:val="7"/>
        </w:numPr>
        <w:shd w:val="clear" w:color="auto" w:fill="FFFFFF"/>
        <w:tabs>
          <w:tab w:val="left" w:pos="1418"/>
        </w:tabs>
        <w:ind w:left="0" w:right="516" w:firstLine="567"/>
        <w:jc w:val="both"/>
        <w:rPr>
          <w:b/>
          <w:color w:val="000000"/>
          <w:spacing w:val="1"/>
          <w:sz w:val="24"/>
          <w:szCs w:val="24"/>
        </w:rPr>
      </w:pPr>
      <w:r w:rsidRPr="002E4517">
        <w:rPr>
          <w:b/>
          <w:color w:val="000000"/>
          <w:spacing w:val="1"/>
          <w:sz w:val="24"/>
          <w:szCs w:val="24"/>
        </w:rPr>
        <w:t>Ресурсное обеспечение Подпрограммы</w:t>
      </w:r>
    </w:p>
    <w:p w:rsidR="00672F9C" w:rsidRDefault="002E4517" w:rsidP="00672F9C">
      <w:pPr>
        <w:spacing w:after="0"/>
        <w:ind w:firstLine="567"/>
        <w:jc w:val="both"/>
        <w:rPr>
          <w:color w:val="000000"/>
          <w:sz w:val="24"/>
          <w:szCs w:val="24"/>
        </w:rPr>
      </w:pPr>
      <w:r w:rsidRPr="002E4517">
        <w:rPr>
          <w:color w:val="000000"/>
          <w:sz w:val="24"/>
          <w:szCs w:val="24"/>
        </w:rPr>
        <w:t xml:space="preserve">Общий объем финансирования Подпрограммы составляет </w:t>
      </w:r>
      <w:r w:rsidR="00B847C4" w:rsidRPr="00E718A1">
        <w:rPr>
          <w:color w:val="C00000"/>
          <w:sz w:val="24"/>
          <w:szCs w:val="24"/>
        </w:rPr>
        <w:t>29969</w:t>
      </w:r>
      <w:r w:rsidR="008A568B" w:rsidRPr="00E718A1">
        <w:rPr>
          <w:color w:val="C00000"/>
          <w:sz w:val="24"/>
          <w:szCs w:val="24"/>
        </w:rPr>
        <w:t>,54</w:t>
      </w:r>
      <w:r w:rsidRPr="002E4517">
        <w:rPr>
          <w:color w:val="000000"/>
          <w:sz w:val="24"/>
          <w:szCs w:val="24"/>
        </w:rPr>
        <w:t xml:space="preserve">  тыс. рублей</w:t>
      </w:r>
      <w:r w:rsidR="00672F9C">
        <w:rPr>
          <w:color w:val="000000"/>
          <w:sz w:val="24"/>
          <w:szCs w:val="24"/>
        </w:rPr>
        <w:t xml:space="preserve">, </w:t>
      </w:r>
      <w:r w:rsidRPr="002E4517">
        <w:rPr>
          <w:color w:val="000000"/>
          <w:sz w:val="24"/>
          <w:szCs w:val="24"/>
        </w:rPr>
        <w:t xml:space="preserve">в том числе: </w:t>
      </w:r>
    </w:p>
    <w:p w:rsidR="002E4517" w:rsidRDefault="00672F9C" w:rsidP="008A568B">
      <w:pPr>
        <w:spacing w:after="0"/>
        <w:ind w:firstLine="567"/>
        <w:jc w:val="both"/>
        <w:rPr>
          <w:color w:val="000000"/>
          <w:sz w:val="24"/>
          <w:szCs w:val="24"/>
        </w:rPr>
      </w:pPr>
      <w:r>
        <w:rPr>
          <w:color w:val="000000"/>
          <w:sz w:val="24"/>
          <w:szCs w:val="24"/>
        </w:rPr>
        <w:t xml:space="preserve"> - </w:t>
      </w:r>
      <w:r w:rsidR="00455193">
        <w:rPr>
          <w:color w:val="000000"/>
          <w:sz w:val="24"/>
          <w:szCs w:val="24"/>
        </w:rPr>
        <w:t>районный бюджет</w:t>
      </w:r>
      <w:r w:rsidR="00821D72">
        <w:rPr>
          <w:color w:val="000000"/>
          <w:sz w:val="24"/>
          <w:szCs w:val="24"/>
        </w:rPr>
        <w:t xml:space="preserve"> </w:t>
      </w:r>
      <w:r w:rsidR="008A568B">
        <w:rPr>
          <w:color w:val="000000"/>
          <w:sz w:val="24"/>
          <w:szCs w:val="24"/>
        </w:rPr>
        <w:t>–</w:t>
      </w:r>
      <w:r w:rsidR="00821D72">
        <w:rPr>
          <w:color w:val="000000"/>
          <w:sz w:val="24"/>
          <w:szCs w:val="24"/>
        </w:rPr>
        <w:t xml:space="preserve"> </w:t>
      </w:r>
      <w:r w:rsidR="00C92A26">
        <w:rPr>
          <w:color w:val="FF0000"/>
          <w:sz w:val="24"/>
          <w:szCs w:val="24"/>
        </w:rPr>
        <w:t>2788</w:t>
      </w:r>
      <w:r w:rsidR="008A568B" w:rsidRPr="007C5D48">
        <w:rPr>
          <w:color w:val="FF0000"/>
          <w:sz w:val="24"/>
          <w:szCs w:val="24"/>
        </w:rPr>
        <w:t>4,54</w:t>
      </w:r>
      <w:r w:rsidR="00821D72">
        <w:rPr>
          <w:color w:val="000000"/>
          <w:sz w:val="24"/>
          <w:szCs w:val="24"/>
        </w:rPr>
        <w:t xml:space="preserve"> </w:t>
      </w:r>
      <w:r w:rsidR="00CB37A6">
        <w:rPr>
          <w:color w:val="000000"/>
          <w:sz w:val="24"/>
          <w:szCs w:val="24"/>
        </w:rPr>
        <w:t>тыс. рублей</w:t>
      </w:r>
      <w:r w:rsidR="00C92A26">
        <w:rPr>
          <w:color w:val="000000"/>
          <w:sz w:val="24"/>
          <w:szCs w:val="24"/>
        </w:rPr>
        <w:t>;</w:t>
      </w:r>
    </w:p>
    <w:p w:rsidR="00C92A26" w:rsidRPr="00C92A26" w:rsidRDefault="00C92A26" w:rsidP="008A568B">
      <w:pPr>
        <w:spacing w:after="0"/>
        <w:ind w:firstLine="567"/>
        <w:jc w:val="both"/>
        <w:rPr>
          <w:color w:val="000000" w:themeColor="text1"/>
          <w:sz w:val="24"/>
          <w:szCs w:val="24"/>
        </w:rPr>
      </w:pPr>
      <w:r>
        <w:rPr>
          <w:color w:val="000000"/>
          <w:sz w:val="24"/>
          <w:szCs w:val="24"/>
        </w:rPr>
        <w:t xml:space="preserve"> - областной бюджет – </w:t>
      </w:r>
      <w:r w:rsidRPr="00E718A1">
        <w:rPr>
          <w:color w:val="C00000"/>
          <w:sz w:val="24"/>
          <w:szCs w:val="24"/>
        </w:rPr>
        <w:t>2</w:t>
      </w:r>
      <w:r w:rsidR="00E718A1" w:rsidRPr="00E718A1">
        <w:rPr>
          <w:color w:val="C00000"/>
          <w:sz w:val="24"/>
          <w:szCs w:val="24"/>
        </w:rPr>
        <w:t>085</w:t>
      </w:r>
      <w:r w:rsidRPr="00E718A1">
        <w:rPr>
          <w:color w:val="C00000"/>
          <w:sz w:val="24"/>
          <w:szCs w:val="24"/>
        </w:rPr>
        <w:t>,0</w:t>
      </w:r>
      <w:r>
        <w:rPr>
          <w:color w:val="FF0000"/>
          <w:sz w:val="24"/>
          <w:szCs w:val="24"/>
        </w:rPr>
        <w:t xml:space="preserve"> </w:t>
      </w:r>
      <w:r>
        <w:rPr>
          <w:color w:val="000000" w:themeColor="text1"/>
          <w:sz w:val="24"/>
          <w:szCs w:val="24"/>
        </w:rPr>
        <w:t>тыс.рублей.</w:t>
      </w:r>
    </w:p>
    <w:p w:rsidR="002E4517" w:rsidRDefault="002E4517" w:rsidP="002E4517">
      <w:pPr>
        <w:ind w:firstLine="567"/>
        <w:jc w:val="both"/>
        <w:rPr>
          <w:color w:val="000000"/>
          <w:sz w:val="24"/>
          <w:szCs w:val="24"/>
        </w:rPr>
      </w:pPr>
      <w:r w:rsidRPr="002E4517">
        <w:rPr>
          <w:color w:val="000000"/>
          <w:sz w:val="24"/>
          <w:szCs w:val="24"/>
        </w:rPr>
        <w:t>Объемы финансирования Подпрограммы могут корректироваться с учетом районного бюджета на соответствующий финансовый год.</w:t>
      </w:r>
    </w:p>
    <w:p w:rsidR="00672F9C" w:rsidRDefault="00672F9C" w:rsidP="006657FE">
      <w:pPr>
        <w:pStyle w:val="a3"/>
        <w:numPr>
          <w:ilvl w:val="0"/>
          <w:numId w:val="7"/>
        </w:numPr>
        <w:ind w:left="0" w:firstLine="567"/>
        <w:jc w:val="both"/>
        <w:rPr>
          <w:b/>
          <w:color w:val="000000"/>
          <w:sz w:val="24"/>
          <w:szCs w:val="24"/>
        </w:rPr>
      </w:pPr>
      <w:r w:rsidRPr="00672F9C">
        <w:rPr>
          <w:b/>
          <w:color w:val="000000"/>
          <w:sz w:val="24"/>
          <w:szCs w:val="24"/>
        </w:rPr>
        <w:lastRenderedPageBreak/>
        <w:t>Организация управления и механизм реализации муниципальной Подпрограммы</w:t>
      </w:r>
    </w:p>
    <w:p w:rsidR="00672F9C" w:rsidRDefault="00672F9C" w:rsidP="00672F9C">
      <w:pPr>
        <w:spacing w:after="0"/>
        <w:ind w:firstLine="567"/>
        <w:jc w:val="both"/>
        <w:rPr>
          <w:color w:val="000000"/>
          <w:sz w:val="24"/>
          <w:szCs w:val="24"/>
        </w:rPr>
      </w:pPr>
      <w:r w:rsidRPr="00672F9C">
        <w:rPr>
          <w:color w:val="000000"/>
          <w:sz w:val="24"/>
          <w:szCs w:val="24"/>
        </w:rPr>
        <w:t>Реализация подпрограммы осуществляется в соответствии с действующими правовыми актами Чесменского муниципального района, определяющими механизм реализации ведомственных целевых программ.</w:t>
      </w:r>
    </w:p>
    <w:p w:rsidR="00672F9C" w:rsidRPr="00672F9C" w:rsidRDefault="00672F9C" w:rsidP="00672F9C">
      <w:pPr>
        <w:spacing w:after="0"/>
        <w:ind w:firstLine="567"/>
        <w:jc w:val="both"/>
        <w:rPr>
          <w:color w:val="000000"/>
          <w:sz w:val="24"/>
          <w:szCs w:val="24"/>
        </w:rPr>
      </w:pPr>
      <w:r w:rsidRPr="00672F9C">
        <w:rPr>
          <w:color w:val="000000"/>
          <w:sz w:val="24"/>
          <w:szCs w:val="24"/>
        </w:rPr>
        <w:t>МКУК ЦБС:</w:t>
      </w:r>
    </w:p>
    <w:p w:rsidR="00672F9C" w:rsidRPr="00672F9C" w:rsidRDefault="00672F9C" w:rsidP="00672F9C">
      <w:pPr>
        <w:spacing w:after="0"/>
        <w:ind w:firstLine="567"/>
        <w:jc w:val="both"/>
        <w:rPr>
          <w:color w:val="000000"/>
          <w:sz w:val="24"/>
          <w:szCs w:val="24"/>
        </w:rPr>
      </w:pPr>
      <w:r w:rsidRPr="00672F9C">
        <w:rPr>
          <w:color w:val="000000"/>
          <w:sz w:val="24"/>
          <w:szCs w:val="24"/>
        </w:rPr>
        <w:t xml:space="preserve">- </w:t>
      </w:r>
      <w:r>
        <w:rPr>
          <w:color w:val="000000"/>
          <w:sz w:val="24"/>
          <w:szCs w:val="24"/>
        </w:rPr>
        <w:t>О</w:t>
      </w:r>
      <w:r w:rsidRPr="00672F9C">
        <w:rPr>
          <w:color w:val="000000"/>
          <w:sz w:val="24"/>
          <w:szCs w:val="24"/>
        </w:rPr>
        <w:t>беспечивает выполнение мероприятий Подпрограммы;</w:t>
      </w:r>
    </w:p>
    <w:p w:rsidR="00672F9C" w:rsidRDefault="00672F9C" w:rsidP="00672F9C">
      <w:pPr>
        <w:spacing w:after="0"/>
        <w:ind w:firstLine="567"/>
        <w:jc w:val="both"/>
        <w:rPr>
          <w:color w:val="000000"/>
          <w:sz w:val="24"/>
          <w:szCs w:val="24"/>
        </w:rPr>
      </w:pPr>
      <w:r w:rsidRPr="00672F9C">
        <w:rPr>
          <w:color w:val="000000"/>
          <w:sz w:val="24"/>
          <w:szCs w:val="24"/>
        </w:rPr>
        <w:t xml:space="preserve">- </w:t>
      </w:r>
      <w:r>
        <w:rPr>
          <w:color w:val="000000"/>
          <w:sz w:val="24"/>
          <w:szCs w:val="24"/>
        </w:rPr>
        <w:t>Г</w:t>
      </w:r>
      <w:r w:rsidRPr="00672F9C">
        <w:rPr>
          <w:color w:val="000000"/>
          <w:sz w:val="24"/>
          <w:szCs w:val="24"/>
        </w:rPr>
        <w:t>отовит отчетность о выполнении Подпрограммы, включая меры по повышению эффективности ее реализации;</w:t>
      </w:r>
    </w:p>
    <w:p w:rsidR="00672F9C" w:rsidRDefault="00672F9C" w:rsidP="00672F9C">
      <w:pPr>
        <w:spacing w:after="0"/>
        <w:ind w:firstLine="567"/>
        <w:jc w:val="both"/>
        <w:rPr>
          <w:color w:val="000000"/>
          <w:sz w:val="24"/>
          <w:szCs w:val="24"/>
        </w:rPr>
      </w:pPr>
      <w:r w:rsidRPr="00672F9C">
        <w:rPr>
          <w:color w:val="000000"/>
          <w:sz w:val="24"/>
          <w:szCs w:val="24"/>
        </w:rPr>
        <w:t xml:space="preserve">- </w:t>
      </w:r>
      <w:r>
        <w:rPr>
          <w:color w:val="000000"/>
          <w:sz w:val="24"/>
          <w:szCs w:val="24"/>
        </w:rPr>
        <w:t>Р</w:t>
      </w:r>
      <w:r w:rsidRPr="00672F9C">
        <w:rPr>
          <w:color w:val="000000"/>
          <w:sz w:val="24"/>
          <w:szCs w:val="24"/>
        </w:rPr>
        <w:t>уководители структурных подразделений несут ответственность за достижение целей и решение задач, за обеспечение утвержденных значений показателей в ходе реализации Подп</w:t>
      </w:r>
      <w:r>
        <w:rPr>
          <w:color w:val="000000"/>
          <w:sz w:val="24"/>
          <w:szCs w:val="24"/>
        </w:rPr>
        <w:t>рограммы.</w:t>
      </w:r>
    </w:p>
    <w:p w:rsidR="00672F9C" w:rsidRDefault="00672F9C" w:rsidP="00672F9C">
      <w:pPr>
        <w:ind w:firstLine="567"/>
        <w:jc w:val="both"/>
        <w:rPr>
          <w:color w:val="000000"/>
          <w:sz w:val="24"/>
          <w:szCs w:val="24"/>
        </w:rPr>
      </w:pPr>
      <w:r w:rsidRPr="00672F9C">
        <w:rPr>
          <w:color w:val="000000"/>
          <w:sz w:val="24"/>
          <w:szCs w:val="24"/>
        </w:rPr>
        <w:t>Контроль за выполнением Подпрограммы осуществляет начальник Управления культуры.</w:t>
      </w:r>
    </w:p>
    <w:p w:rsidR="00672F9C" w:rsidRPr="00672F9C" w:rsidRDefault="00672F9C" w:rsidP="006657FE">
      <w:pPr>
        <w:pStyle w:val="a3"/>
        <w:numPr>
          <w:ilvl w:val="0"/>
          <w:numId w:val="7"/>
        </w:numPr>
        <w:ind w:left="0" w:firstLine="567"/>
        <w:jc w:val="both"/>
        <w:rPr>
          <w:b/>
          <w:color w:val="000000"/>
          <w:sz w:val="24"/>
          <w:szCs w:val="24"/>
        </w:rPr>
      </w:pPr>
      <w:r w:rsidRPr="00672F9C">
        <w:rPr>
          <w:b/>
          <w:color w:val="000000"/>
          <w:sz w:val="24"/>
          <w:szCs w:val="24"/>
        </w:rPr>
        <w:t>Ожидаемые результаты реализации муниципальной Подпрограммы</w:t>
      </w:r>
    </w:p>
    <w:p w:rsidR="00672F9C" w:rsidRPr="00877C29" w:rsidRDefault="00672F9C" w:rsidP="00672F9C">
      <w:pPr>
        <w:spacing w:after="0"/>
        <w:ind w:firstLine="567"/>
        <w:jc w:val="both"/>
        <w:rPr>
          <w:color w:val="000000"/>
          <w:sz w:val="24"/>
          <w:szCs w:val="24"/>
        </w:rPr>
      </w:pPr>
      <w:r w:rsidRPr="00877C29">
        <w:rPr>
          <w:color w:val="000000"/>
          <w:sz w:val="24"/>
          <w:szCs w:val="24"/>
        </w:rPr>
        <w:t>Преимущество решения сложившихся проблем с помощью программно-целевого метода заключается в эффективной о</w:t>
      </w:r>
      <w:r w:rsidRPr="00877C29">
        <w:rPr>
          <w:bCs/>
          <w:color w:val="000000"/>
          <w:sz w:val="24"/>
          <w:szCs w:val="24"/>
        </w:rPr>
        <w:t>рганизации библиотечно-библиографического и информационного обслуживания  населения Чесменского муниципального района.</w:t>
      </w:r>
    </w:p>
    <w:p w:rsidR="00672F9C" w:rsidRPr="00877C29" w:rsidRDefault="00672F9C" w:rsidP="00672F9C">
      <w:pPr>
        <w:spacing w:after="0"/>
        <w:ind w:firstLine="567"/>
        <w:jc w:val="both"/>
        <w:rPr>
          <w:color w:val="000000"/>
          <w:sz w:val="24"/>
          <w:szCs w:val="24"/>
        </w:rPr>
      </w:pPr>
      <w:r w:rsidRPr="00877C29">
        <w:rPr>
          <w:color w:val="000000"/>
          <w:sz w:val="24"/>
          <w:szCs w:val="24"/>
        </w:rPr>
        <w:t xml:space="preserve">Эффективность реализации Подпрограммы выражается в повышении социальной роли библиотек  вследствие:                  </w:t>
      </w:r>
    </w:p>
    <w:p w:rsidR="00672F9C" w:rsidRPr="00877C29" w:rsidRDefault="00672F9C" w:rsidP="00672F9C">
      <w:pPr>
        <w:spacing w:after="0"/>
        <w:ind w:firstLine="567"/>
        <w:jc w:val="both"/>
        <w:rPr>
          <w:color w:val="000000"/>
          <w:sz w:val="24"/>
          <w:szCs w:val="24"/>
        </w:rPr>
      </w:pPr>
      <w:r>
        <w:rPr>
          <w:color w:val="000000"/>
          <w:sz w:val="24"/>
          <w:szCs w:val="24"/>
        </w:rPr>
        <w:t>-</w:t>
      </w:r>
      <w:r w:rsidRPr="00877C29">
        <w:rPr>
          <w:color w:val="000000"/>
          <w:sz w:val="24"/>
          <w:szCs w:val="24"/>
        </w:rPr>
        <w:t xml:space="preserve"> Привлечения большего количества пользов</w:t>
      </w:r>
      <w:r>
        <w:rPr>
          <w:color w:val="000000"/>
          <w:sz w:val="24"/>
          <w:szCs w:val="24"/>
        </w:rPr>
        <w:t>ателей  муниципальных библиотек;</w:t>
      </w:r>
    </w:p>
    <w:p w:rsidR="00672F9C" w:rsidRPr="00877C29" w:rsidRDefault="00672F9C" w:rsidP="00672F9C">
      <w:pPr>
        <w:spacing w:after="0"/>
        <w:ind w:firstLine="567"/>
        <w:jc w:val="both"/>
        <w:rPr>
          <w:color w:val="000000"/>
          <w:sz w:val="24"/>
          <w:szCs w:val="24"/>
        </w:rPr>
      </w:pPr>
      <w:r>
        <w:rPr>
          <w:color w:val="000000"/>
          <w:sz w:val="24"/>
          <w:szCs w:val="24"/>
        </w:rPr>
        <w:t>-</w:t>
      </w:r>
      <w:r w:rsidRPr="00877C29">
        <w:rPr>
          <w:color w:val="000000"/>
          <w:sz w:val="24"/>
          <w:szCs w:val="24"/>
        </w:rPr>
        <w:t xml:space="preserve"> Успешного ра</w:t>
      </w:r>
      <w:r>
        <w:rPr>
          <w:color w:val="000000"/>
          <w:sz w:val="24"/>
          <w:szCs w:val="24"/>
        </w:rPr>
        <w:t>звития и модернизации библиотек;</w:t>
      </w:r>
    </w:p>
    <w:p w:rsidR="00672F9C" w:rsidRPr="00877C29" w:rsidRDefault="00672F9C" w:rsidP="00672F9C">
      <w:pPr>
        <w:spacing w:after="0"/>
        <w:ind w:firstLine="567"/>
        <w:jc w:val="both"/>
        <w:rPr>
          <w:color w:val="000000"/>
          <w:sz w:val="24"/>
          <w:szCs w:val="24"/>
        </w:rPr>
      </w:pPr>
      <w:r>
        <w:rPr>
          <w:color w:val="000000"/>
          <w:sz w:val="24"/>
          <w:szCs w:val="24"/>
        </w:rPr>
        <w:t>-</w:t>
      </w:r>
      <w:r w:rsidRPr="00877C29">
        <w:rPr>
          <w:color w:val="000000"/>
          <w:sz w:val="24"/>
          <w:szCs w:val="24"/>
        </w:rPr>
        <w:t xml:space="preserve"> Создания открытого информационного пространства для населения Чесменского района</w:t>
      </w:r>
      <w:r>
        <w:rPr>
          <w:color w:val="000000"/>
          <w:sz w:val="24"/>
          <w:szCs w:val="24"/>
        </w:rPr>
        <w:t>;</w:t>
      </w:r>
    </w:p>
    <w:p w:rsidR="00672F9C" w:rsidRPr="00877C29" w:rsidRDefault="00672F9C" w:rsidP="001B431B">
      <w:pPr>
        <w:spacing w:after="0"/>
        <w:ind w:firstLine="567"/>
        <w:jc w:val="both"/>
        <w:rPr>
          <w:color w:val="000000"/>
          <w:sz w:val="24"/>
          <w:szCs w:val="24"/>
        </w:rPr>
      </w:pPr>
      <w:r>
        <w:rPr>
          <w:color w:val="000000"/>
          <w:sz w:val="24"/>
          <w:szCs w:val="24"/>
        </w:rPr>
        <w:t>-</w:t>
      </w:r>
      <w:r w:rsidRPr="00877C29">
        <w:rPr>
          <w:color w:val="000000"/>
          <w:sz w:val="24"/>
          <w:szCs w:val="24"/>
        </w:rPr>
        <w:t>Формирования нравственности и патриотизма в детской, подростковой и молодежной среде.</w:t>
      </w:r>
    </w:p>
    <w:p w:rsidR="00672F9C" w:rsidRPr="00877C29" w:rsidRDefault="00672F9C" w:rsidP="001B431B">
      <w:pPr>
        <w:spacing w:after="0"/>
        <w:ind w:firstLine="567"/>
        <w:jc w:val="both"/>
        <w:rPr>
          <w:color w:val="000000"/>
          <w:sz w:val="24"/>
          <w:szCs w:val="24"/>
        </w:rPr>
      </w:pPr>
      <w:r w:rsidRPr="00877C29">
        <w:rPr>
          <w:color w:val="000000"/>
          <w:sz w:val="24"/>
          <w:szCs w:val="24"/>
        </w:rPr>
        <w:t>К числу возможных рисков при использовании программно-целевого метода следует отнести финансирование не в полном объеме программных мероприятий, что повлияет на целевые показатели реализации Подпрограммы.</w:t>
      </w:r>
    </w:p>
    <w:p w:rsidR="00672F9C" w:rsidRPr="00877C29" w:rsidRDefault="00672F9C" w:rsidP="001B431B">
      <w:pPr>
        <w:shd w:val="clear" w:color="auto" w:fill="FFFFFF"/>
        <w:spacing w:after="0"/>
        <w:ind w:firstLine="567"/>
        <w:jc w:val="both"/>
        <w:rPr>
          <w:color w:val="000000"/>
          <w:spacing w:val="-2"/>
          <w:sz w:val="24"/>
          <w:szCs w:val="24"/>
        </w:rPr>
      </w:pPr>
      <w:r w:rsidRPr="00877C29">
        <w:rPr>
          <w:color w:val="000000"/>
          <w:spacing w:val="-2"/>
          <w:sz w:val="24"/>
          <w:szCs w:val="24"/>
        </w:rPr>
        <w:t>Работа по совершенствованию о</w:t>
      </w:r>
      <w:r w:rsidRPr="00877C29">
        <w:rPr>
          <w:bCs/>
          <w:color w:val="000000"/>
          <w:sz w:val="24"/>
          <w:szCs w:val="24"/>
        </w:rPr>
        <w:t>рганизации библиотечно-библиографического и информационного обслуживания  населения Чесменского муниципального района, а также</w:t>
      </w:r>
      <w:r w:rsidRPr="00877C29">
        <w:rPr>
          <w:color w:val="000000"/>
          <w:spacing w:val="-2"/>
          <w:sz w:val="24"/>
          <w:szCs w:val="24"/>
        </w:rPr>
        <w:t xml:space="preserve"> по укреплению материально-технической базы библиотек, </w:t>
      </w:r>
      <w:r w:rsidRPr="00877C29">
        <w:rPr>
          <w:color w:val="000000"/>
          <w:sz w:val="24"/>
          <w:szCs w:val="24"/>
        </w:rPr>
        <w:t>улучшению качества библиотечно-библиографического и информационного обслуживания пользователей может быть проведена только программно-целевым методом.</w:t>
      </w:r>
    </w:p>
    <w:p w:rsidR="00672F9C" w:rsidRPr="00877C29" w:rsidRDefault="00672F9C" w:rsidP="001B431B">
      <w:pPr>
        <w:shd w:val="clear" w:color="auto" w:fill="FFFFFF"/>
        <w:ind w:firstLine="567"/>
        <w:jc w:val="both"/>
        <w:rPr>
          <w:color w:val="000000"/>
          <w:sz w:val="24"/>
          <w:szCs w:val="24"/>
        </w:rPr>
      </w:pPr>
      <w:r w:rsidRPr="00877C29">
        <w:rPr>
          <w:color w:val="000000"/>
          <w:sz w:val="24"/>
          <w:szCs w:val="24"/>
        </w:rPr>
        <w:t>Достижение поставленных Подпрограммой целей и задач будет оцениваться по следующим целевым индикаторам: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867"/>
        <w:gridCol w:w="1117"/>
        <w:gridCol w:w="1134"/>
        <w:gridCol w:w="1134"/>
        <w:gridCol w:w="1134"/>
        <w:gridCol w:w="1134"/>
        <w:gridCol w:w="1134"/>
      </w:tblGrid>
      <w:tr w:rsidR="008A568B" w:rsidRPr="00877C29" w:rsidTr="00E57F50">
        <w:tc>
          <w:tcPr>
            <w:tcW w:w="2410" w:type="dxa"/>
          </w:tcPr>
          <w:p w:rsidR="008A568B" w:rsidRPr="00877C29" w:rsidRDefault="008A568B" w:rsidP="001B431B">
            <w:pPr>
              <w:spacing w:after="0"/>
              <w:jc w:val="both"/>
              <w:rPr>
                <w:color w:val="000000"/>
                <w:sz w:val="24"/>
                <w:szCs w:val="24"/>
              </w:rPr>
            </w:pPr>
            <w:r w:rsidRPr="00877C29">
              <w:rPr>
                <w:color w:val="000000"/>
                <w:sz w:val="24"/>
                <w:szCs w:val="24"/>
              </w:rPr>
              <w:t>Количество пользователей муниципальных библиотек</w:t>
            </w:r>
          </w:p>
        </w:tc>
        <w:tc>
          <w:tcPr>
            <w:tcW w:w="867" w:type="dxa"/>
          </w:tcPr>
          <w:p w:rsidR="008A568B" w:rsidRPr="00877C29" w:rsidRDefault="008A568B" w:rsidP="001B431B">
            <w:pPr>
              <w:spacing w:after="0"/>
              <w:jc w:val="both"/>
              <w:rPr>
                <w:color w:val="000000"/>
                <w:sz w:val="24"/>
                <w:szCs w:val="24"/>
              </w:rPr>
            </w:pPr>
            <w:r w:rsidRPr="00877C29">
              <w:rPr>
                <w:color w:val="000000"/>
                <w:sz w:val="24"/>
                <w:szCs w:val="24"/>
              </w:rPr>
              <w:t xml:space="preserve">Единица </w:t>
            </w:r>
          </w:p>
          <w:p w:rsidR="008A568B" w:rsidRPr="00877C29" w:rsidRDefault="008A568B" w:rsidP="001B431B">
            <w:pPr>
              <w:spacing w:after="0"/>
              <w:jc w:val="both"/>
              <w:rPr>
                <w:color w:val="000000"/>
                <w:sz w:val="24"/>
                <w:szCs w:val="24"/>
              </w:rPr>
            </w:pPr>
            <w:r w:rsidRPr="00877C29">
              <w:rPr>
                <w:color w:val="000000"/>
                <w:sz w:val="24"/>
                <w:szCs w:val="24"/>
              </w:rPr>
              <w:t>измерения</w:t>
            </w:r>
          </w:p>
          <w:p w:rsidR="008A568B" w:rsidRPr="00877C29" w:rsidRDefault="008A568B" w:rsidP="001B431B">
            <w:pPr>
              <w:spacing w:after="0"/>
              <w:jc w:val="both"/>
              <w:rPr>
                <w:color w:val="000000"/>
                <w:sz w:val="24"/>
                <w:szCs w:val="24"/>
              </w:rPr>
            </w:pPr>
          </w:p>
        </w:tc>
        <w:tc>
          <w:tcPr>
            <w:tcW w:w="1117" w:type="dxa"/>
          </w:tcPr>
          <w:p w:rsidR="008A568B" w:rsidRPr="00877C29" w:rsidRDefault="008A568B" w:rsidP="001B431B">
            <w:pPr>
              <w:spacing w:after="0"/>
              <w:jc w:val="center"/>
              <w:rPr>
                <w:color w:val="000000"/>
                <w:sz w:val="24"/>
                <w:szCs w:val="24"/>
              </w:rPr>
            </w:pPr>
            <w:r w:rsidRPr="00877C29">
              <w:rPr>
                <w:color w:val="000000"/>
                <w:sz w:val="24"/>
                <w:szCs w:val="24"/>
              </w:rPr>
              <w:t>201</w:t>
            </w:r>
            <w:r>
              <w:rPr>
                <w:color w:val="000000"/>
                <w:sz w:val="24"/>
                <w:szCs w:val="24"/>
              </w:rPr>
              <w:t>5</w:t>
            </w:r>
            <w:r w:rsidRPr="00877C29">
              <w:rPr>
                <w:color w:val="000000"/>
                <w:sz w:val="24"/>
                <w:szCs w:val="24"/>
              </w:rPr>
              <w:t>г.</w:t>
            </w:r>
          </w:p>
          <w:p w:rsidR="008A568B" w:rsidRPr="00877C29" w:rsidRDefault="008A568B" w:rsidP="001B431B">
            <w:pPr>
              <w:spacing w:after="0"/>
              <w:jc w:val="center"/>
              <w:rPr>
                <w:color w:val="000000"/>
                <w:sz w:val="24"/>
                <w:szCs w:val="24"/>
              </w:rPr>
            </w:pPr>
            <w:r w:rsidRPr="00877C29">
              <w:rPr>
                <w:color w:val="000000"/>
                <w:sz w:val="24"/>
                <w:szCs w:val="24"/>
              </w:rPr>
              <w:t>(факт)</w:t>
            </w:r>
          </w:p>
        </w:tc>
        <w:tc>
          <w:tcPr>
            <w:tcW w:w="1134" w:type="dxa"/>
          </w:tcPr>
          <w:p w:rsidR="008A568B" w:rsidRPr="00877C29" w:rsidRDefault="008A568B" w:rsidP="001B431B">
            <w:pPr>
              <w:spacing w:after="0"/>
              <w:jc w:val="center"/>
              <w:rPr>
                <w:color w:val="000000"/>
                <w:sz w:val="24"/>
                <w:szCs w:val="24"/>
              </w:rPr>
            </w:pPr>
            <w:r w:rsidRPr="00877C29">
              <w:rPr>
                <w:color w:val="000000"/>
                <w:sz w:val="24"/>
                <w:szCs w:val="24"/>
              </w:rPr>
              <w:t>201</w:t>
            </w:r>
            <w:r>
              <w:rPr>
                <w:color w:val="000000"/>
                <w:sz w:val="24"/>
                <w:szCs w:val="24"/>
              </w:rPr>
              <w:t>6</w:t>
            </w:r>
            <w:r w:rsidRPr="00877C29">
              <w:rPr>
                <w:color w:val="000000"/>
                <w:sz w:val="24"/>
                <w:szCs w:val="24"/>
              </w:rPr>
              <w:t xml:space="preserve"> г.</w:t>
            </w:r>
          </w:p>
          <w:p w:rsidR="008A568B" w:rsidRPr="00877C29" w:rsidRDefault="008A568B" w:rsidP="001B431B">
            <w:pPr>
              <w:spacing w:after="0"/>
              <w:jc w:val="center"/>
              <w:rPr>
                <w:color w:val="000000"/>
                <w:sz w:val="24"/>
                <w:szCs w:val="24"/>
              </w:rPr>
            </w:pPr>
            <w:r w:rsidRPr="00877C29">
              <w:rPr>
                <w:color w:val="000000"/>
                <w:sz w:val="24"/>
                <w:szCs w:val="24"/>
              </w:rPr>
              <w:t>(план)</w:t>
            </w:r>
          </w:p>
        </w:tc>
        <w:tc>
          <w:tcPr>
            <w:tcW w:w="1134" w:type="dxa"/>
          </w:tcPr>
          <w:p w:rsidR="008A568B" w:rsidRPr="00877C29" w:rsidRDefault="008A568B" w:rsidP="001B431B">
            <w:pPr>
              <w:spacing w:after="0"/>
              <w:jc w:val="center"/>
              <w:rPr>
                <w:color w:val="000000"/>
                <w:sz w:val="24"/>
                <w:szCs w:val="24"/>
              </w:rPr>
            </w:pPr>
            <w:r w:rsidRPr="00877C29">
              <w:rPr>
                <w:color w:val="000000"/>
                <w:sz w:val="24"/>
                <w:szCs w:val="24"/>
              </w:rPr>
              <w:t>201</w:t>
            </w:r>
            <w:r>
              <w:rPr>
                <w:color w:val="000000"/>
                <w:sz w:val="24"/>
                <w:szCs w:val="24"/>
              </w:rPr>
              <w:t>6</w:t>
            </w:r>
            <w:r w:rsidRPr="00877C29">
              <w:rPr>
                <w:color w:val="000000"/>
                <w:sz w:val="24"/>
                <w:szCs w:val="24"/>
              </w:rPr>
              <w:t xml:space="preserve"> г.</w:t>
            </w:r>
          </w:p>
          <w:p w:rsidR="008A568B" w:rsidRPr="00877C29" w:rsidRDefault="008A568B" w:rsidP="008A568B">
            <w:pPr>
              <w:spacing w:after="0"/>
              <w:jc w:val="center"/>
              <w:rPr>
                <w:color w:val="000000"/>
                <w:sz w:val="24"/>
                <w:szCs w:val="24"/>
              </w:rPr>
            </w:pPr>
            <w:r w:rsidRPr="00877C29">
              <w:rPr>
                <w:color w:val="000000"/>
                <w:sz w:val="24"/>
                <w:szCs w:val="24"/>
              </w:rPr>
              <w:t>(</w:t>
            </w:r>
            <w:proofErr w:type="spellStart"/>
            <w:r>
              <w:rPr>
                <w:color w:val="000000"/>
                <w:sz w:val="24"/>
                <w:szCs w:val="24"/>
              </w:rPr>
              <w:t>ожид</w:t>
            </w:r>
            <w:proofErr w:type="spellEnd"/>
            <w:r>
              <w:rPr>
                <w:color w:val="000000"/>
                <w:sz w:val="24"/>
                <w:szCs w:val="24"/>
              </w:rPr>
              <w:t>.</w:t>
            </w:r>
            <w:r w:rsidRPr="00877C29">
              <w:rPr>
                <w:color w:val="000000"/>
                <w:sz w:val="24"/>
                <w:szCs w:val="24"/>
              </w:rPr>
              <w:t>)</w:t>
            </w:r>
          </w:p>
        </w:tc>
        <w:tc>
          <w:tcPr>
            <w:tcW w:w="1134" w:type="dxa"/>
          </w:tcPr>
          <w:p w:rsidR="008A568B" w:rsidRPr="00E907D6" w:rsidRDefault="008A568B" w:rsidP="008A568B">
            <w:pPr>
              <w:spacing w:after="0"/>
              <w:jc w:val="center"/>
              <w:rPr>
                <w:color w:val="FF0000"/>
                <w:sz w:val="24"/>
                <w:szCs w:val="24"/>
              </w:rPr>
            </w:pPr>
            <w:r w:rsidRPr="00E907D6">
              <w:rPr>
                <w:color w:val="FF0000"/>
                <w:sz w:val="24"/>
                <w:szCs w:val="24"/>
              </w:rPr>
              <w:t>2017 г. (план)</w:t>
            </w:r>
          </w:p>
        </w:tc>
        <w:tc>
          <w:tcPr>
            <w:tcW w:w="1134" w:type="dxa"/>
          </w:tcPr>
          <w:p w:rsidR="008A568B" w:rsidRPr="00E907D6" w:rsidRDefault="008A568B" w:rsidP="008A568B">
            <w:pPr>
              <w:spacing w:after="0"/>
              <w:jc w:val="center"/>
              <w:rPr>
                <w:color w:val="FF0000"/>
                <w:sz w:val="24"/>
                <w:szCs w:val="24"/>
              </w:rPr>
            </w:pPr>
            <w:r w:rsidRPr="00E907D6">
              <w:rPr>
                <w:color w:val="FF0000"/>
                <w:sz w:val="24"/>
                <w:szCs w:val="24"/>
              </w:rPr>
              <w:t>2018</w:t>
            </w:r>
          </w:p>
          <w:p w:rsidR="008A568B" w:rsidRPr="00E907D6" w:rsidRDefault="008A568B" w:rsidP="008A568B">
            <w:pPr>
              <w:spacing w:after="0"/>
              <w:jc w:val="center"/>
              <w:rPr>
                <w:color w:val="FF0000"/>
                <w:sz w:val="24"/>
                <w:szCs w:val="24"/>
              </w:rPr>
            </w:pPr>
            <w:r w:rsidRPr="00E907D6">
              <w:rPr>
                <w:color w:val="FF0000"/>
                <w:sz w:val="24"/>
                <w:szCs w:val="24"/>
              </w:rPr>
              <w:t>(план)</w:t>
            </w:r>
          </w:p>
        </w:tc>
        <w:tc>
          <w:tcPr>
            <w:tcW w:w="1134" w:type="dxa"/>
          </w:tcPr>
          <w:p w:rsidR="008A568B" w:rsidRPr="00E907D6" w:rsidRDefault="008A568B" w:rsidP="008A568B">
            <w:pPr>
              <w:spacing w:after="0"/>
              <w:jc w:val="center"/>
              <w:rPr>
                <w:color w:val="FF0000"/>
                <w:sz w:val="24"/>
                <w:szCs w:val="24"/>
              </w:rPr>
            </w:pPr>
            <w:r w:rsidRPr="00E907D6">
              <w:rPr>
                <w:color w:val="FF0000"/>
                <w:sz w:val="24"/>
                <w:szCs w:val="24"/>
              </w:rPr>
              <w:t>2019</w:t>
            </w:r>
          </w:p>
          <w:p w:rsidR="008A568B" w:rsidRPr="00E907D6" w:rsidRDefault="008A568B" w:rsidP="008A568B">
            <w:pPr>
              <w:spacing w:after="0"/>
              <w:jc w:val="center"/>
              <w:rPr>
                <w:color w:val="FF0000"/>
                <w:sz w:val="24"/>
                <w:szCs w:val="24"/>
              </w:rPr>
            </w:pPr>
            <w:r w:rsidRPr="00E907D6">
              <w:rPr>
                <w:color w:val="FF0000"/>
                <w:sz w:val="24"/>
                <w:szCs w:val="24"/>
              </w:rPr>
              <w:t>(план</w:t>
            </w:r>
            <w:r w:rsidR="00E907D6" w:rsidRPr="00E907D6">
              <w:rPr>
                <w:color w:val="FF0000"/>
                <w:sz w:val="24"/>
                <w:szCs w:val="24"/>
              </w:rPr>
              <w:t>)</w:t>
            </w:r>
          </w:p>
        </w:tc>
      </w:tr>
      <w:tr w:rsidR="008A568B" w:rsidRPr="00877C29" w:rsidTr="00E57F50">
        <w:tc>
          <w:tcPr>
            <w:tcW w:w="2410" w:type="dxa"/>
          </w:tcPr>
          <w:p w:rsidR="008A568B" w:rsidRPr="00877C29" w:rsidRDefault="008A568B" w:rsidP="001B431B">
            <w:pPr>
              <w:spacing w:after="0"/>
              <w:jc w:val="both"/>
              <w:rPr>
                <w:color w:val="000000"/>
                <w:sz w:val="24"/>
                <w:szCs w:val="24"/>
              </w:rPr>
            </w:pPr>
          </w:p>
        </w:tc>
        <w:tc>
          <w:tcPr>
            <w:tcW w:w="867" w:type="dxa"/>
          </w:tcPr>
          <w:p w:rsidR="008A568B" w:rsidRPr="00877C29" w:rsidRDefault="008A568B" w:rsidP="001B431B">
            <w:pPr>
              <w:spacing w:after="0"/>
              <w:jc w:val="both"/>
              <w:rPr>
                <w:color w:val="000000"/>
                <w:sz w:val="24"/>
                <w:szCs w:val="24"/>
              </w:rPr>
            </w:pPr>
            <w:r w:rsidRPr="00877C29">
              <w:rPr>
                <w:color w:val="000000"/>
                <w:sz w:val="24"/>
                <w:szCs w:val="24"/>
              </w:rPr>
              <w:t xml:space="preserve"> чел.</w:t>
            </w:r>
          </w:p>
        </w:tc>
        <w:tc>
          <w:tcPr>
            <w:tcW w:w="1117" w:type="dxa"/>
          </w:tcPr>
          <w:p w:rsidR="008A568B" w:rsidRPr="00877C29" w:rsidRDefault="008A568B" w:rsidP="008A568B">
            <w:pPr>
              <w:spacing w:after="0"/>
              <w:jc w:val="center"/>
              <w:rPr>
                <w:color w:val="000000"/>
                <w:sz w:val="24"/>
                <w:szCs w:val="24"/>
              </w:rPr>
            </w:pPr>
            <w:r w:rsidRPr="00877C29">
              <w:rPr>
                <w:color w:val="000000"/>
                <w:sz w:val="24"/>
                <w:szCs w:val="24"/>
              </w:rPr>
              <w:t>1035</w:t>
            </w:r>
            <w:r>
              <w:rPr>
                <w:color w:val="000000"/>
                <w:sz w:val="24"/>
                <w:szCs w:val="24"/>
              </w:rPr>
              <w:t>8</w:t>
            </w:r>
          </w:p>
        </w:tc>
        <w:tc>
          <w:tcPr>
            <w:tcW w:w="1134" w:type="dxa"/>
          </w:tcPr>
          <w:p w:rsidR="008A568B" w:rsidRPr="00877C29" w:rsidRDefault="008A568B" w:rsidP="008A568B">
            <w:pPr>
              <w:spacing w:after="0"/>
              <w:jc w:val="center"/>
              <w:rPr>
                <w:color w:val="000000"/>
                <w:sz w:val="24"/>
                <w:szCs w:val="24"/>
              </w:rPr>
            </w:pPr>
            <w:r w:rsidRPr="00877C29">
              <w:rPr>
                <w:color w:val="000000"/>
                <w:sz w:val="24"/>
                <w:szCs w:val="24"/>
              </w:rPr>
              <w:t>1036</w:t>
            </w:r>
            <w:r>
              <w:rPr>
                <w:color w:val="000000"/>
                <w:sz w:val="24"/>
                <w:szCs w:val="24"/>
              </w:rPr>
              <w:t>1</w:t>
            </w:r>
          </w:p>
        </w:tc>
        <w:tc>
          <w:tcPr>
            <w:tcW w:w="1134" w:type="dxa"/>
          </w:tcPr>
          <w:p w:rsidR="008A568B" w:rsidRPr="00877C29" w:rsidRDefault="008A568B" w:rsidP="001B431B">
            <w:pPr>
              <w:spacing w:after="0"/>
              <w:jc w:val="center"/>
              <w:rPr>
                <w:color w:val="000000"/>
                <w:sz w:val="24"/>
                <w:szCs w:val="24"/>
              </w:rPr>
            </w:pPr>
            <w:r>
              <w:rPr>
                <w:color w:val="000000"/>
                <w:sz w:val="24"/>
                <w:szCs w:val="24"/>
              </w:rPr>
              <w:t>10361</w:t>
            </w:r>
          </w:p>
        </w:tc>
        <w:tc>
          <w:tcPr>
            <w:tcW w:w="1134" w:type="dxa"/>
          </w:tcPr>
          <w:p w:rsidR="008A568B" w:rsidRPr="00E907D6" w:rsidRDefault="008A568B" w:rsidP="00F54690">
            <w:pPr>
              <w:spacing w:after="0"/>
              <w:jc w:val="center"/>
              <w:rPr>
                <w:color w:val="FF0000"/>
                <w:sz w:val="24"/>
                <w:szCs w:val="24"/>
              </w:rPr>
            </w:pPr>
            <w:r w:rsidRPr="00E907D6">
              <w:rPr>
                <w:color w:val="FF0000"/>
                <w:sz w:val="24"/>
                <w:szCs w:val="24"/>
              </w:rPr>
              <w:t>103</w:t>
            </w:r>
            <w:r w:rsidR="00F54690">
              <w:rPr>
                <w:color w:val="FF0000"/>
                <w:sz w:val="24"/>
                <w:szCs w:val="24"/>
              </w:rPr>
              <w:t>80</w:t>
            </w:r>
          </w:p>
        </w:tc>
        <w:tc>
          <w:tcPr>
            <w:tcW w:w="1134" w:type="dxa"/>
          </w:tcPr>
          <w:p w:rsidR="008A568B" w:rsidRPr="00E907D6" w:rsidRDefault="00E907D6" w:rsidP="00F54690">
            <w:pPr>
              <w:spacing w:after="0"/>
              <w:jc w:val="center"/>
              <w:rPr>
                <w:color w:val="FF0000"/>
                <w:sz w:val="24"/>
                <w:szCs w:val="24"/>
              </w:rPr>
            </w:pPr>
            <w:r>
              <w:rPr>
                <w:color w:val="FF0000"/>
                <w:sz w:val="24"/>
                <w:szCs w:val="24"/>
              </w:rPr>
              <w:t>103</w:t>
            </w:r>
            <w:r w:rsidR="00F54690">
              <w:rPr>
                <w:color w:val="FF0000"/>
                <w:sz w:val="24"/>
                <w:szCs w:val="24"/>
              </w:rPr>
              <w:t>90</w:t>
            </w:r>
          </w:p>
        </w:tc>
        <w:tc>
          <w:tcPr>
            <w:tcW w:w="1134" w:type="dxa"/>
          </w:tcPr>
          <w:p w:rsidR="008A568B" w:rsidRPr="00E907D6" w:rsidRDefault="00E907D6" w:rsidP="00F4793A">
            <w:pPr>
              <w:spacing w:after="0"/>
              <w:jc w:val="center"/>
              <w:rPr>
                <w:color w:val="FF0000"/>
                <w:sz w:val="24"/>
                <w:szCs w:val="24"/>
              </w:rPr>
            </w:pPr>
            <w:r>
              <w:rPr>
                <w:color w:val="FF0000"/>
                <w:sz w:val="24"/>
                <w:szCs w:val="24"/>
              </w:rPr>
              <w:t>10</w:t>
            </w:r>
            <w:r w:rsidR="00F54690">
              <w:rPr>
                <w:color w:val="FF0000"/>
                <w:sz w:val="24"/>
                <w:szCs w:val="24"/>
              </w:rPr>
              <w:t>400</w:t>
            </w:r>
          </w:p>
        </w:tc>
      </w:tr>
    </w:tbl>
    <w:p w:rsidR="001B431B" w:rsidRPr="00877C29" w:rsidRDefault="001B431B" w:rsidP="001B431B">
      <w:pPr>
        <w:jc w:val="both"/>
        <w:rPr>
          <w:color w:val="000000"/>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850"/>
        <w:gridCol w:w="1134"/>
        <w:gridCol w:w="1134"/>
        <w:gridCol w:w="1134"/>
        <w:gridCol w:w="1134"/>
        <w:gridCol w:w="1134"/>
        <w:gridCol w:w="1134"/>
      </w:tblGrid>
      <w:tr w:rsidR="00E907D6" w:rsidRPr="00877C29" w:rsidTr="00E907D6">
        <w:tc>
          <w:tcPr>
            <w:tcW w:w="2410" w:type="dxa"/>
          </w:tcPr>
          <w:p w:rsidR="00E907D6" w:rsidRPr="00877C29" w:rsidRDefault="00E907D6" w:rsidP="001B431B">
            <w:pPr>
              <w:spacing w:after="0"/>
              <w:jc w:val="both"/>
              <w:rPr>
                <w:color w:val="000000"/>
                <w:sz w:val="24"/>
                <w:szCs w:val="24"/>
              </w:rPr>
            </w:pPr>
            <w:r w:rsidRPr="00877C29">
              <w:rPr>
                <w:color w:val="000000"/>
                <w:sz w:val="24"/>
                <w:szCs w:val="24"/>
              </w:rPr>
              <w:t>Количество посещений</w:t>
            </w:r>
          </w:p>
          <w:p w:rsidR="00E907D6" w:rsidRPr="00877C29" w:rsidRDefault="00E907D6" w:rsidP="001B431B">
            <w:pPr>
              <w:spacing w:after="0"/>
              <w:jc w:val="both"/>
              <w:rPr>
                <w:color w:val="000000"/>
                <w:sz w:val="24"/>
                <w:szCs w:val="24"/>
              </w:rPr>
            </w:pPr>
            <w:r w:rsidRPr="00877C29">
              <w:rPr>
                <w:color w:val="000000"/>
                <w:sz w:val="24"/>
                <w:szCs w:val="24"/>
              </w:rPr>
              <w:t>муниципальных библиотек</w:t>
            </w:r>
          </w:p>
        </w:tc>
        <w:tc>
          <w:tcPr>
            <w:tcW w:w="850" w:type="dxa"/>
          </w:tcPr>
          <w:p w:rsidR="00E907D6" w:rsidRPr="00877C29" w:rsidRDefault="00E907D6" w:rsidP="001B431B">
            <w:pPr>
              <w:spacing w:after="0"/>
              <w:jc w:val="both"/>
              <w:rPr>
                <w:color w:val="000000"/>
                <w:sz w:val="24"/>
                <w:szCs w:val="24"/>
              </w:rPr>
            </w:pPr>
            <w:r w:rsidRPr="00877C29">
              <w:rPr>
                <w:color w:val="000000"/>
                <w:sz w:val="24"/>
                <w:szCs w:val="24"/>
              </w:rPr>
              <w:t xml:space="preserve">Единица </w:t>
            </w:r>
          </w:p>
          <w:p w:rsidR="00E907D6" w:rsidRPr="00877C29" w:rsidRDefault="00E907D6" w:rsidP="001B431B">
            <w:pPr>
              <w:spacing w:after="0"/>
              <w:jc w:val="both"/>
              <w:rPr>
                <w:color w:val="000000"/>
                <w:sz w:val="24"/>
                <w:szCs w:val="24"/>
              </w:rPr>
            </w:pPr>
            <w:r w:rsidRPr="00877C29">
              <w:rPr>
                <w:color w:val="000000"/>
                <w:sz w:val="24"/>
                <w:szCs w:val="24"/>
              </w:rPr>
              <w:t>измерения</w:t>
            </w:r>
          </w:p>
          <w:p w:rsidR="00E907D6" w:rsidRPr="00877C29" w:rsidRDefault="00E907D6" w:rsidP="005E1C95">
            <w:pPr>
              <w:jc w:val="both"/>
              <w:rPr>
                <w:color w:val="000000"/>
                <w:sz w:val="24"/>
                <w:szCs w:val="24"/>
              </w:rPr>
            </w:pPr>
          </w:p>
        </w:tc>
        <w:tc>
          <w:tcPr>
            <w:tcW w:w="1134" w:type="dxa"/>
          </w:tcPr>
          <w:p w:rsidR="00E907D6" w:rsidRPr="00877C29" w:rsidRDefault="00E907D6" w:rsidP="001B431B">
            <w:pPr>
              <w:spacing w:after="0"/>
              <w:jc w:val="center"/>
              <w:rPr>
                <w:color w:val="000000"/>
                <w:sz w:val="24"/>
                <w:szCs w:val="24"/>
              </w:rPr>
            </w:pPr>
            <w:r w:rsidRPr="00877C29">
              <w:rPr>
                <w:color w:val="000000"/>
                <w:sz w:val="24"/>
                <w:szCs w:val="24"/>
              </w:rPr>
              <w:t>201</w:t>
            </w:r>
            <w:r>
              <w:rPr>
                <w:color w:val="000000"/>
                <w:sz w:val="24"/>
                <w:szCs w:val="24"/>
              </w:rPr>
              <w:t>5</w:t>
            </w:r>
            <w:r w:rsidRPr="00877C29">
              <w:rPr>
                <w:color w:val="000000"/>
                <w:sz w:val="24"/>
                <w:szCs w:val="24"/>
              </w:rPr>
              <w:t>г.</w:t>
            </w:r>
          </w:p>
          <w:p w:rsidR="00E907D6" w:rsidRPr="00877C29" w:rsidRDefault="00E907D6" w:rsidP="001B431B">
            <w:pPr>
              <w:spacing w:after="0"/>
              <w:jc w:val="center"/>
              <w:rPr>
                <w:color w:val="000000"/>
                <w:sz w:val="24"/>
                <w:szCs w:val="24"/>
              </w:rPr>
            </w:pPr>
            <w:r w:rsidRPr="00877C29">
              <w:rPr>
                <w:color w:val="000000"/>
                <w:sz w:val="24"/>
                <w:szCs w:val="24"/>
              </w:rPr>
              <w:t>(факт)</w:t>
            </w:r>
          </w:p>
        </w:tc>
        <w:tc>
          <w:tcPr>
            <w:tcW w:w="1134" w:type="dxa"/>
          </w:tcPr>
          <w:p w:rsidR="00E907D6" w:rsidRPr="00877C29" w:rsidRDefault="00E907D6" w:rsidP="001B431B">
            <w:pPr>
              <w:spacing w:after="0"/>
              <w:jc w:val="center"/>
              <w:rPr>
                <w:color w:val="000000"/>
                <w:sz w:val="24"/>
                <w:szCs w:val="24"/>
              </w:rPr>
            </w:pPr>
            <w:r w:rsidRPr="00877C29">
              <w:rPr>
                <w:color w:val="000000"/>
                <w:sz w:val="24"/>
                <w:szCs w:val="24"/>
              </w:rPr>
              <w:t>201</w:t>
            </w:r>
            <w:r>
              <w:rPr>
                <w:color w:val="000000"/>
                <w:sz w:val="24"/>
                <w:szCs w:val="24"/>
              </w:rPr>
              <w:t>6</w:t>
            </w:r>
            <w:r w:rsidRPr="00877C29">
              <w:rPr>
                <w:color w:val="000000"/>
                <w:sz w:val="24"/>
                <w:szCs w:val="24"/>
              </w:rPr>
              <w:t xml:space="preserve"> г.</w:t>
            </w:r>
          </w:p>
          <w:p w:rsidR="00E907D6" w:rsidRPr="00877C29" w:rsidRDefault="00E907D6" w:rsidP="001B431B">
            <w:pPr>
              <w:spacing w:after="0"/>
              <w:jc w:val="center"/>
              <w:rPr>
                <w:color w:val="000000"/>
                <w:sz w:val="24"/>
                <w:szCs w:val="24"/>
              </w:rPr>
            </w:pPr>
            <w:r w:rsidRPr="00877C29">
              <w:rPr>
                <w:color w:val="000000"/>
                <w:sz w:val="24"/>
                <w:szCs w:val="24"/>
              </w:rPr>
              <w:t>(план)</w:t>
            </w:r>
          </w:p>
        </w:tc>
        <w:tc>
          <w:tcPr>
            <w:tcW w:w="1134" w:type="dxa"/>
          </w:tcPr>
          <w:p w:rsidR="00E907D6" w:rsidRPr="00877C29" w:rsidRDefault="00E907D6" w:rsidP="001B431B">
            <w:pPr>
              <w:spacing w:after="0"/>
              <w:jc w:val="center"/>
              <w:rPr>
                <w:color w:val="000000"/>
                <w:sz w:val="24"/>
                <w:szCs w:val="24"/>
              </w:rPr>
            </w:pPr>
            <w:r w:rsidRPr="00877C29">
              <w:rPr>
                <w:color w:val="000000"/>
                <w:sz w:val="24"/>
                <w:szCs w:val="24"/>
              </w:rPr>
              <w:t>201</w:t>
            </w:r>
            <w:r>
              <w:rPr>
                <w:color w:val="000000"/>
                <w:sz w:val="24"/>
                <w:szCs w:val="24"/>
              </w:rPr>
              <w:t>6</w:t>
            </w:r>
            <w:r w:rsidRPr="00877C29">
              <w:rPr>
                <w:color w:val="000000"/>
                <w:sz w:val="24"/>
                <w:szCs w:val="24"/>
              </w:rPr>
              <w:t xml:space="preserve"> г.</w:t>
            </w:r>
          </w:p>
          <w:p w:rsidR="00E907D6" w:rsidRPr="00877C29" w:rsidRDefault="00E907D6" w:rsidP="00E907D6">
            <w:pPr>
              <w:spacing w:after="0"/>
              <w:jc w:val="center"/>
              <w:rPr>
                <w:color w:val="000000"/>
                <w:sz w:val="24"/>
                <w:szCs w:val="24"/>
              </w:rPr>
            </w:pPr>
            <w:r>
              <w:rPr>
                <w:color w:val="000000"/>
                <w:sz w:val="24"/>
                <w:szCs w:val="24"/>
              </w:rPr>
              <w:t>(</w:t>
            </w:r>
            <w:proofErr w:type="spellStart"/>
            <w:r>
              <w:rPr>
                <w:color w:val="000000"/>
                <w:sz w:val="24"/>
                <w:szCs w:val="24"/>
              </w:rPr>
              <w:t>ожид</w:t>
            </w:r>
            <w:proofErr w:type="spellEnd"/>
            <w:r w:rsidRPr="00877C29">
              <w:rPr>
                <w:color w:val="000000"/>
                <w:sz w:val="24"/>
                <w:szCs w:val="24"/>
              </w:rPr>
              <w:t>.)</w:t>
            </w:r>
          </w:p>
        </w:tc>
        <w:tc>
          <w:tcPr>
            <w:tcW w:w="1134" w:type="dxa"/>
          </w:tcPr>
          <w:p w:rsidR="00E907D6" w:rsidRPr="00E907D6" w:rsidRDefault="00E907D6" w:rsidP="00E907D6">
            <w:pPr>
              <w:spacing w:after="0"/>
              <w:jc w:val="center"/>
              <w:rPr>
                <w:color w:val="FF0000"/>
                <w:sz w:val="24"/>
                <w:szCs w:val="24"/>
              </w:rPr>
            </w:pPr>
            <w:r w:rsidRPr="00E907D6">
              <w:rPr>
                <w:color w:val="FF0000"/>
                <w:sz w:val="24"/>
                <w:szCs w:val="24"/>
              </w:rPr>
              <w:t>2017 г. (план)</w:t>
            </w:r>
          </w:p>
        </w:tc>
        <w:tc>
          <w:tcPr>
            <w:tcW w:w="1134" w:type="dxa"/>
          </w:tcPr>
          <w:p w:rsidR="00E907D6" w:rsidRPr="00E907D6" w:rsidRDefault="00E907D6" w:rsidP="001B431B">
            <w:pPr>
              <w:spacing w:after="0"/>
              <w:jc w:val="center"/>
              <w:rPr>
                <w:color w:val="FF0000"/>
                <w:sz w:val="24"/>
                <w:szCs w:val="24"/>
              </w:rPr>
            </w:pPr>
            <w:r w:rsidRPr="00E907D6">
              <w:rPr>
                <w:color w:val="FF0000"/>
                <w:sz w:val="24"/>
                <w:szCs w:val="24"/>
              </w:rPr>
              <w:t>2018 г.</w:t>
            </w:r>
          </w:p>
          <w:p w:rsidR="00E907D6" w:rsidRPr="00E907D6" w:rsidRDefault="00E907D6" w:rsidP="001B431B">
            <w:pPr>
              <w:spacing w:after="0"/>
              <w:jc w:val="center"/>
              <w:rPr>
                <w:color w:val="FF0000"/>
                <w:sz w:val="24"/>
                <w:szCs w:val="24"/>
              </w:rPr>
            </w:pPr>
            <w:r w:rsidRPr="00E907D6">
              <w:rPr>
                <w:color w:val="FF0000"/>
                <w:sz w:val="24"/>
                <w:szCs w:val="24"/>
              </w:rPr>
              <w:t>(план)</w:t>
            </w:r>
          </w:p>
        </w:tc>
        <w:tc>
          <w:tcPr>
            <w:tcW w:w="1134" w:type="dxa"/>
          </w:tcPr>
          <w:p w:rsidR="00E907D6" w:rsidRPr="00E907D6" w:rsidRDefault="00E907D6" w:rsidP="001B431B">
            <w:pPr>
              <w:spacing w:after="0"/>
              <w:jc w:val="center"/>
              <w:rPr>
                <w:color w:val="FF0000"/>
                <w:sz w:val="24"/>
                <w:szCs w:val="24"/>
              </w:rPr>
            </w:pPr>
            <w:r w:rsidRPr="00E907D6">
              <w:rPr>
                <w:color w:val="FF0000"/>
                <w:sz w:val="24"/>
                <w:szCs w:val="24"/>
              </w:rPr>
              <w:t>2019 г.</w:t>
            </w:r>
          </w:p>
          <w:p w:rsidR="00E907D6" w:rsidRPr="00E907D6" w:rsidRDefault="00E907D6" w:rsidP="001B431B">
            <w:pPr>
              <w:spacing w:after="0"/>
              <w:jc w:val="center"/>
              <w:rPr>
                <w:color w:val="FF0000"/>
                <w:sz w:val="24"/>
                <w:szCs w:val="24"/>
              </w:rPr>
            </w:pPr>
            <w:r w:rsidRPr="00E907D6">
              <w:rPr>
                <w:color w:val="FF0000"/>
                <w:sz w:val="24"/>
                <w:szCs w:val="24"/>
              </w:rPr>
              <w:t>(план)</w:t>
            </w:r>
          </w:p>
        </w:tc>
      </w:tr>
      <w:tr w:rsidR="00E907D6" w:rsidRPr="00877C29" w:rsidTr="00E907D6">
        <w:tc>
          <w:tcPr>
            <w:tcW w:w="2410" w:type="dxa"/>
          </w:tcPr>
          <w:p w:rsidR="00E907D6" w:rsidRPr="00877C29" w:rsidRDefault="00E907D6" w:rsidP="001B431B">
            <w:pPr>
              <w:spacing w:after="0"/>
              <w:jc w:val="both"/>
              <w:rPr>
                <w:color w:val="000000"/>
                <w:sz w:val="24"/>
                <w:szCs w:val="24"/>
              </w:rPr>
            </w:pPr>
          </w:p>
        </w:tc>
        <w:tc>
          <w:tcPr>
            <w:tcW w:w="850" w:type="dxa"/>
          </w:tcPr>
          <w:p w:rsidR="00E907D6" w:rsidRPr="00877C29" w:rsidRDefault="00E907D6" w:rsidP="001B431B">
            <w:pPr>
              <w:spacing w:after="0"/>
              <w:jc w:val="both"/>
              <w:rPr>
                <w:color w:val="000000"/>
                <w:sz w:val="24"/>
                <w:szCs w:val="24"/>
              </w:rPr>
            </w:pPr>
            <w:r w:rsidRPr="00877C29">
              <w:rPr>
                <w:color w:val="000000"/>
                <w:sz w:val="24"/>
                <w:szCs w:val="24"/>
              </w:rPr>
              <w:t xml:space="preserve"> чел.</w:t>
            </w:r>
          </w:p>
        </w:tc>
        <w:tc>
          <w:tcPr>
            <w:tcW w:w="1134" w:type="dxa"/>
          </w:tcPr>
          <w:p w:rsidR="00E907D6" w:rsidRPr="00877C29" w:rsidRDefault="00E907D6" w:rsidP="00E907D6">
            <w:pPr>
              <w:spacing w:after="0"/>
              <w:jc w:val="center"/>
              <w:rPr>
                <w:color w:val="000000"/>
                <w:sz w:val="24"/>
                <w:szCs w:val="24"/>
              </w:rPr>
            </w:pPr>
            <w:r w:rsidRPr="00877C29">
              <w:rPr>
                <w:color w:val="000000"/>
                <w:sz w:val="24"/>
                <w:szCs w:val="24"/>
              </w:rPr>
              <w:t>9</w:t>
            </w:r>
            <w:r>
              <w:rPr>
                <w:color w:val="000000"/>
                <w:sz w:val="24"/>
                <w:szCs w:val="24"/>
              </w:rPr>
              <w:t>6506</w:t>
            </w:r>
          </w:p>
        </w:tc>
        <w:tc>
          <w:tcPr>
            <w:tcW w:w="1134" w:type="dxa"/>
          </w:tcPr>
          <w:p w:rsidR="00E907D6" w:rsidRPr="00877C29" w:rsidRDefault="00E907D6" w:rsidP="00E907D6">
            <w:pPr>
              <w:spacing w:after="0"/>
              <w:jc w:val="center"/>
              <w:rPr>
                <w:color w:val="000000"/>
                <w:sz w:val="24"/>
                <w:szCs w:val="24"/>
              </w:rPr>
            </w:pPr>
            <w:r w:rsidRPr="00877C29">
              <w:rPr>
                <w:color w:val="000000"/>
                <w:sz w:val="24"/>
                <w:szCs w:val="24"/>
              </w:rPr>
              <w:t>9</w:t>
            </w:r>
            <w:r>
              <w:rPr>
                <w:color w:val="000000"/>
                <w:sz w:val="24"/>
                <w:szCs w:val="24"/>
              </w:rPr>
              <w:t>6550</w:t>
            </w:r>
          </w:p>
        </w:tc>
        <w:tc>
          <w:tcPr>
            <w:tcW w:w="1134" w:type="dxa"/>
          </w:tcPr>
          <w:p w:rsidR="00E907D6" w:rsidRPr="00877C29" w:rsidRDefault="00E907D6" w:rsidP="00E907D6">
            <w:pPr>
              <w:spacing w:after="0"/>
              <w:jc w:val="center"/>
              <w:rPr>
                <w:color w:val="000000"/>
                <w:sz w:val="24"/>
                <w:szCs w:val="24"/>
              </w:rPr>
            </w:pPr>
            <w:r w:rsidRPr="00877C29">
              <w:rPr>
                <w:color w:val="000000"/>
                <w:sz w:val="24"/>
                <w:szCs w:val="24"/>
              </w:rPr>
              <w:t>96</w:t>
            </w:r>
            <w:r>
              <w:rPr>
                <w:color w:val="000000"/>
                <w:sz w:val="24"/>
                <w:szCs w:val="24"/>
              </w:rPr>
              <w:t>550</w:t>
            </w:r>
          </w:p>
        </w:tc>
        <w:tc>
          <w:tcPr>
            <w:tcW w:w="1134" w:type="dxa"/>
          </w:tcPr>
          <w:p w:rsidR="00E907D6" w:rsidRPr="00E907D6" w:rsidRDefault="00E907D6" w:rsidP="00E907D6">
            <w:pPr>
              <w:spacing w:after="0"/>
              <w:jc w:val="center"/>
              <w:rPr>
                <w:color w:val="FF0000"/>
                <w:sz w:val="24"/>
                <w:szCs w:val="24"/>
              </w:rPr>
            </w:pPr>
            <w:r w:rsidRPr="00E907D6">
              <w:rPr>
                <w:color w:val="FF0000"/>
                <w:sz w:val="24"/>
                <w:szCs w:val="24"/>
              </w:rPr>
              <w:t>96560</w:t>
            </w:r>
          </w:p>
        </w:tc>
        <w:tc>
          <w:tcPr>
            <w:tcW w:w="1134" w:type="dxa"/>
          </w:tcPr>
          <w:p w:rsidR="00E907D6" w:rsidRPr="00E907D6" w:rsidRDefault="00E907D6" w:rsidP="001B431B">
            <w:pPr>
              <w:spacing w:after="0"/>
              <w:jc w:val="center"/>
              <w:rPr>
                <w:color w:val="FF0000"/>
                <w:sz w:val="24"/>
                <w:szCs w:val="24"/>
              </w:rPr>
            </w:pPr>
            <w:r w:rsidRPr="00E907D6">
              <w:rPr>
                <w:color w:val="FF0000"/>
                <w:sz w:val="24"/>
                <w:szCs w:val="24"/>
              </w:rPr>
              <w:t>96570</w:t>
            </w:r>
          </w:p>
        </w:tc>
        <w:tc>
          <w:tcPr>
            <w:tcW w:w="1134" w:type="dxa"/>
          </w:tcPr>
          <w:p w:rsidR="00E907D6" w:rsidRPr="00E907D6" w:rsidRDefault="00E907D6" w:rsidP="001B431B">
            <w:pPr>
              <w:spacing w:after="0"/>
              <w:jc w:val="center"/>
              <w:rPr>
                <w:color w:val="FF0000"/>
                <w:sz w:val="24"/>
                <w:szCs w:val="24"/>
              </w:rPr>
            </w:pPr>
            <w:r w:rsidRPr="00E907D6">
              <w:rPr>
                <w:color w:val="FF0000"/>
                <w:sz w:val="24"/>
                <w:szCs w:val="24"/>
              </w:rPr>
              <w:t>97600</w:t>
            </w:r>
          </w:p>
        </w:tc>
      </w:tr>
    </w:tbl>
    <w:p w:rsidR="001B431B" w:rsidRPr="00877C29" w:rsidRDefault="001B431B" w:rsidP="001B431B">
      <w:pPr>
        <w:spacing w:after="0"/>
        <w:jc w:val="both"/>
        <w:rPr>
          <w:color w:val="000000"/>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850"/>
        <w:gridCol w:w="1134"/>
        <w:gridCol w:w="1134"/>
        <w:gridCol w:w="1134"/>
        <w:gridCol w:w="1134"/>
        <w:gridCol w:w="1134"/>
        <w:gridCol w:w="1134"/>
      </w:tblGrid>
      <w:tr w:rsidR="00E907D6" w:rsidRPr="00877C29" w:rsidTr="00E907D6">
        <w:tc>
          <w:tcPr>
            <w:tcW w:w="2410" w:type="dxa"/>
          </w:tcPr>
          <w:p w:rsidR="00E907D6" w:rsidRPr="00877C29" w:rsidRDefault="00E907D6" w:rsidP="001B431B">
            <w:pPr>
              <w:spacing w:after="0"/>
              <w:jc w:val="both"/>
              <w:rPr>
                <w:color w:val="000000"/>
                <w:sz w:val="24"/>
                <w:szCs w:val="24"/>
              </w:rPr>
            </w:pPr>
            <w:r w:rsidRPr="00877C29">
              <w:rPr>
                <w:color w:val="000000"/>
                <w:sz w:val="24"/>
                <w:szCs w:val="24"/>
              </w:rPr>
              <w:t>Количество книговыдач</w:t>
            </w:r>
          </w:p>
        </w:tc>
        <w:tc>
          <w:tcPr>
            <w:tcW w:w="850" w:type="dxa"/>
          </w:tcPr>
          <w:p w:rsidR="00E907D6" w:rsidRPr="00877C29" w:rsidRDefault="00E907D6" w:rsidP="001B431B">
            <w:pPr>
              <w:spacing w:after="0"/>
              <w:jc w:val="both"/>
              <w:rPr>
                <w:color w:val="000000"/>
                <w:sz w:val="24"/>
                <w:szCs w:val="24"/>
              </w:rPr>
            </w:pPr>
            <w:r w:rsidRPr="00877C29">
              <w:rPr>
                <w:color w:val="000000"/>
                <w:sz w:val="24"/>
                <w:szCs w:val="24"/>
              </w:rPr>
              <w:t xml:space="preserve">Единица </w:t>
            </w:r>
          </w:p>
          <w:p w:rsidR="00E907D6" w:rsidRPr="00877C29" w:rsidRDefault="00E907D6" w:rsidP="001B431B">
            <w:pPr>
              <w:spacing w:after="0"/>
              <w:jc w:val="both"/>
              <w:rPr>
                <w:color w:val="000000"/>
                <w:sz w:val="24"/>
                <w:szCs w:val="24"/>
              </w:rPr>
            </w:pPr>
            <w:r w:rsidRPr="00877C29">
              <w:rPr>
                <w:color w:val="000000"/>
                <w:sz w:val="24"/>
                <w:szCs w:val="24"/>
              </w:rPr>
              <w:t>измерения</w:t>
            </w:r>
          </w:p>
          <w:p w:rsidR="00E907D6" w:rsidRPr="00877C29" w:rsidRDefault="00E907D6" w:rsidP="001B431B">
            <w:pPr>
              <w:spacing w:after="0"/>
              <w:jc w:val="both"/>
              <w:rPr>
                <w:color w:val="000000"/>
                <w:sz w:val="24"/>
                <w:szCs w:val="24"/>
              </w:rPr>
            </w:pPr>
          </w:p>
        </w:tc>
        <w:tc>
          <w:tcPr>
            <w:tcW w:w="1134" w:type="dxa"/>
          </w:tcPr>
          <w:p w:rsidR="00E907D6" w:rsidRPr="00877C29" w:rsidRDefault="00E907D6" w:rsidP="001B431B">
            <w:pPr>
              <w:spacing w:after="0"/>
              <w:jc w:val="center"/>
              <w:rPr>
                <w:color w:val="000000"/>
                <w:sz w:val="24"/>
                <w:szCs w:val="24"/>
              </w:rPr>
            </w:pPr>
            <w:r w:rsidRPr="00877C29">
              <w:rPr>
                <w:color w:val="000000"/>
                <w:sz w:val="24"/>
                <w:szCs w:val="24"/>
              </w:rPr>
              <w:t>201</w:t>
            </w:r>
            <w:r>
              <w:rPr>
                <w:color w:val="000000"/>
                <w:sz w:val="24"/>
                <w:szCs w:val="24"/>
              </w:rPr>
              <w:t>5</w:t>
            </w:r>
            <w:r w:rsidRPr="00877C29">
              <w:rPr>
                <w:color w:val="000000"/>
                <w:sz w:val="24"/>
                <w:szCs w:val="24"/>
              </w:rPr>
              <w:t>г.</w:t>
            </w:r>
          </w:p>
          <w:p w:rsidR="00E907D6" w:rsidRPr="00877C29" w:rsidRDefault="00E907D6" w:rsidP="001B431B">
            <w:pPr>
              <w:spacing w:after="0"/>
              <w:jc w:val="center"/>
              <w:rPr>
                <w:color w:val="000000"/>
                <w:sz w:val="24"/>
                <w:szCs w:val="24"/>
              </w:rPr>
            </w:pPr>
            <w:r w:rsidRPr="00877C29">
              <w:rPr>
                <w:color w:val="000000"/>
                <w:sz w:val="24"/>
                <w:szCs w:val="24"/>
              </w:rPr>
              <w:t>(факт)</w:t>
            </w:r>
          </w:p>
        </w:tc>
        <w:tc>
          <w:tcPr>
            <w:tcW w:w="1134" w:type="dxa"/>
          </w:tcPr>
          <w:p w:rsidR="00E907D6" w:rsidRPr="00877C29" w:rsidRDefault="00E907D6" w:rsidP="001B431B">
            <w:pPr>
              <w:spacing w:after="0"/>
              <w:jc w:val="center"/>
              <w:rPr>
                <w:color w:val="000000"/>
                <w:sz w:val="24"/>
                <w:szCs w:val="24"/>
              </w:rPr>
            </w:pPr>
            <w:r w:rsidRPr="00877C29">
              <w:rPr>
                <w:color w:val="000000"/>
                <w:sz w:val="24"/>
                <w:szCs w:val="24"/>
              </w:rPr>
              <w:t>201</w:t>
            </w:r>
            <w:r>
              <w:rPr>
                <w:color w:val="000000"/>
                <w:sz w:val="24"/>
                <w:szCs w:val="24"/>
              </w:rPr>
              <w:t>6</w:t>
            </w:r>
            <w:r w:rsidRPr="00877C29">
              <w:rPr>
                <w:color w:val="000000"/>
                <w:sz w:val="24"/>
                <w:szCs w:val="24"/>
              </w:rPr>
              <w:t>г.</w:t>
            </w:r>
          </w:p>
          <w:p w:rsidR="00E907D6" w:rsidRPr="00877C29" w:rsidRDefault="00E907D6" w:rsidP="001B431B">
            <w:pPr>
              <w:spacing w:after="0"/>
              <w:jc w:val="center"/>
              <w:rPr>
                <w:color w:val="000000"/>
                <w:sz w:val="24"/>
                <w:szCs w:val="24"/>
              </w:rPr>
            </w:pPr>
            <w:r w:rsidRPr="00877C29">
              <w:rPr>
                <w:color w:val="000000"/>
                <w:sz w:val="24"/>
                <w:szCs w:val="24"/>
              </w:rPr>
              <w:t>(план)</w:t>
            </w:r>
          </w:p>
        </w:tc>
        <w:tc>
          <w:tcPr>
            <w:tcW w:w="1134" w:type="dxa"/>
          </w:tcPr>
          <w:p w:rsidR="00E907D6" w:rsidRPr="00877C29" w:rsidRDefault="00E907D6" w:rsidP="001B431B">
            <w:pPr>
              <w:spacing w:after="0"/>
              <w:jc w:val="center"/>
              <w:rPr>
                <w:color w:val="000000"/>
                <w:sz w:val="24"/>
                <w:szCs w:val="24"/>
              </w:rPr>
            </w:pPr>
            <w:r w:rsidRPr="00877C29">
              <w:rPr>
                <w:color w:val="000000"/>
                <w:sz w:val="24"/>
                <w:szCs w:val="24"/>
              </w:rPr>
              <w:t>201</w:t>
            </w:r>
            <w:r>
              <w:rPr>
                <w:color w:val="000000"/>
                <w:sz w:val="24"/>
                <w:szCs w:val="24"/>
              </w:rPr>
              <w:t>6</w:t>
            </w:r>
            <w:r w:rsidRPr="00877C29">
              <w:rPr>
                <w:color w:val="000000"/>
                <w:sz w:val="24"/>
                <w:szCs w:val="24"/>
              </w:rPr>
              <w:t xml:space="preserve"> г.</w:t>
            </w:r>
          </w:p>
          <w:p w:rsidR="00E907D6" w:rsidRPr="00877C29" w:rsidRDefault="00E907D6" w:rsidP="00E907D6">
            <w:pPr>
              <w:spacing w:after="0"/>
              <w:jc w:val="center"/>
              <w:rPr>
                <w:color w:val="000000"/>
                <w:sz w:val="24"/>
                <w:szCs w:val="24"/>
              </w:rPr>
            </w:pPr>
            <w:r w:rsidRPr="00877C29">
              <w:rPr>
                <w:color w:val="000000"/>
                <w:sz w:val="24"/>
                <w:szCs w:val="24"/>
              </w:rPr>
              <w:t>(</w:t>
            </w:r>
            <w:proofErr w:type="spellStart"/>
            <w:r>
              <w:rPr>
                <w:color w:val="000000"/>
                <w:sz w:val="24"/>
                <w:szCs w:val="24"/>
              </w:rPr>
              <w:t>ожид</w:t>
            </w:r>
            <w:proofErr w:type="spellEnd"/>
            <w:r w:rsidRPr="00877C29">
              <w:rPr>
                <w:color w:val="000000"/>
                <w:sz w:val="24"/>
                <w:szCs w:val="24"/>
              </w:rPr>
              <w:t>.)</w:t>
            </w:r>
          </w:p>
        </w:tc>
        <w:tc>
          <w:tcPr>
            <w:tcW w:w="1134" w:type="dxa"/>
          </w:tcPr>
          <w:p w:rsidR="00E907D6" w:rsidRPr="00E907D6" w:rsidRDefault="00E907D6" w:rsidP="00E907D6">
            <w:pPr>
              <w:spacing w:after="0"/>
              <w:jc w:val="center"/>
              <w:rPr>
                <w:color w:val="FF0000"/>
                <w:sz w:val="24"/>
                <w:szCs w:val="24"/>
              </w:rPr>
            </w:pPr>
            <w:r w:rsidRPr="00E907D6">
              <w:rPr>
                <w:color w:val="FF0000"/>
                <w:sz w:val="24"/>
                <w:szCs w:val="24"/>
              </w:rPr>
              <w:t>2017 г. (план)</w:t>
            </w:r>
          </w:p>
        </w:tc>
        <w:tc>
          <w:tcPr>
            <w:tcW w:w="1134" w:type="dxa"/>
          </w:tcPr>
          <w:p w:rsidR="00E907D6" w:rsidRPr="00E907D6" w:rsidRDefault="00E907D6" w:rsidP="00E907D6">
            <w:pPr>
              <w:spacing w:after="0"/>
              <w:jc w:val="center"/>
              <w:rPr>
                <w:color w:val="FF0000"/>
                <w:sz w:val="24"/>
                <w:szCs w:val="24"/>
              </w:rPr>
            </w:pPr>
            <w:r w:rsidRPr="00E907D6">
              <w:rPr>
                <w:color w:val="FF0000"/>
                <w:sz w:val="24"/>
                <w:szCs w:val="24"/>
              </w:rPr>
              <w:t>2018 г.</w:t>
            </w:r>
          </w:p>
          <w:p w:rsidR="00E907D6" w:rsidRPr="00E907D6" w:rsidRDefault="00E907D6" w:rsidP="00E907D6">
            <w:pPr>
              <w:spacing w:after="0"/>
              <w:jc w:val="center"/>
              <w:rPr>
                <w:color w:val="FF0000"/>
                <w:sz w:val="24"/>
                <w:szCs w:val="24"/>
              </w:rPr>
            </w:pPr>
            <w:r w:rsidRPr="00E907D6">
              <w:rPr>
                <w:color w:val="FF0000"/>
                <w:sz w:val="24"/>
                <w:szCs w:val="24"/>
              </w:rPr>
              <w:t>(план)</w:t>
            </w:r>
          </w:p>
        </w:tc>
        <w:tc>
          <w:tcPr>
            <w:tcW w:w="1134" w:type="dxa"/>
          </w:tcPr>
          <w:p w:rsidR="00E907D6" w:rsidRPr="00E907D6" w:rsidRDefault="00E907D6" w:rsidP="00E907D6">
            <w:pPr>
              <w:spacing w:after="0"/>
              <w:jc w:val="center"/>
              <w:rPr>
                <w:color w:val="FF0000"/>
                <w:sz w:val="24"/>
                <w:szCs w:val="24"/>
              </w:rPr>
            </w:pPr>
            <w:r w:rsidRPr="00E907D6">
              <w:rPr>
                <w:color w:val="FF0000"/>
                <w:sz w:val="24"/>
                <w:szCs w:val="24"/>
              </w:rPr>
              <w:t>2019 г.</w:t>
            </w:r>
          </w:p>
          <w:p w:rsidR="00E907D6" w:rsidRPr="00E907D6" w:rsidRDefault="00E907D6" w:rsidP="00E907D6">
            <w:pPr>
              <w:spacing w:after="0"/>
              <w:jc w:val="center"/>
              <w:rPr>
                <w:color w:val="FF0000"/>
                <w:sz w:val="24"/>
                <w:szCs w:val="24"/>
              </w:rPr>
            </w:pPr>
            <w:r w:rsidRPr="00E907D6">
              <w:rPr>
                <w:color w:val="FF0000"/>
                <w:sz w:val="24"/>
                <w:szCs w:val="24"/>
              </w:rPr>
              <w:t>(план)</w:t>
            </w:r>
          </w:p>
        </w:tc>
      </w:tr>
      <w:tr w:rsidR="00E907D6" w:rsidRPr="00877C29" w:rsidTr="00E907D6">
        <w:tc>
          <w:tcPr>
            <w:tcW w:w="2410" w:type="dxa"/>
          </w:tcPr>
          <w:p w:rsidR="00E907D6" w:rsidRPr="00877C29" w:rsidRDefault="00E907D6" w:rsidP="001B431B">
            <w:pPr>
              <w:spacing w:after="0"/>
              <w:jc w:val="both"/>
              <w:rPr>
                <w:color w:val="000000"/>
                <w:sz w:val="24"/>
                <w:szCs w:val="24"/>
              </w:rPr>
            </w:pPr>
          </w:p>
        </w:tc>
        <w:tc>
          <w:tcPr>
            <w:tcW w:w="850" w:type="dxa"/>
          </w:tcPr>
          <w:p w:rsidR="00E907D6" w:rsidRPr="00877C29" w:rsidRDefault="00E907D6" w:rsidP="001B431B">
            <w:pPr>
              <w:spacing w:after="0"/>
              <w:jc w:val="both"/>
              <w:rPr>
                <w:color w:val="000000"/>
                <w:sz w:val="24"/>
                <w:szCs w:val="24"/>
              </w:rPr>
            </w:pPr>
            <w:r w:rsidRPr="00877C29">
              <w:rPr>
                <w:color w:val="000000"/>
                <w:sz w:val="24"/>
                <w:szCs w:val="24"/>
              </w:rPr>
              <w:t xml:space="preserve"> экз.</w:t>
            </w:r>
          </w:p>
        </w:tc>
        <w:tc>
          <w:tcPr>
            <w:tcW w:w="1134" w:type="dxa"/>
          </w:tcPr>
          <w:p w:rsidR="00E907D6" w:rsidRPr="00877C29" w:rsidRDefault="00E907D6" w:rsidP="00E907D6">
            <w:pPr>
              <w:spacing w:after="0"/>
              <w:jc w:val="center"/>
              <w:rPr>
                <w:color w:val="000000"/>
                <w:sz w:val="24"/>
                <w:szCs w:val="24"/>
              </w:rPr>
            </w:pPr>
            <w:r w:rsidRPr="00877C29">
              <w:rPr>
                <w:color w:val="000000"/>
                <w:sz w:val="24"/>
                <w:szCs w:val="24"/>
              </w:rPr>
              <w:t>266</w:t>
            </w:r>
            <w:r>
              <w:rPr>
                <w:color w:val="000000"/>
                <w:sz w:val="24"/>
                <w:szCs w:val="24"/>
              </w:rPr>
              <w:t>382</w:t>
            </w:r>
          </w:p>
        </w:tc>
        <w:tc>
          <w:tcPr>
            <w:tcW w:w="1134" w:type="dxa"/>
          </w:tcPr>
          <w:p w:rsidR="00E907D6" w:rsidRPr="00877C29" w:rsidRDefault="00E907D6" w:rsidP="00E907D6">
            <w:pPr>
              <w:spacing w:after="0"/>
              <w:jc w:val="center"/>
              <w:rPr>
                <w:color w:val="000000"/>
                <w:sz w:val="24"/>
                <w:szCs w:val="24"/>
              </w:rPr>
            </w:pPr>
            <w:r w:rsidRPr="00877C29">
              <w:rPr>
                <w:color w:val="000000"/>
                <w:sz w:val="24"/>
                <w:szCs w:val="24"/>
              </w:rPr>
              <w:t>26</w:t>
            </w:r>
            <w:r>
              <w:rPr>
                <w:color w:val="000000"/>
                <w:sz w:val="24"/>
                <w:szCs w:val="24"/>
              </w:rPr>
              <w:t>74</w:t>
            </w:r>
            <w:r w:rsidRPr="00877C29">
              <w:rPr>
                <w:color w:val="000000"/>
                <w:sz w:val="24"/>
                <w:szCs w:val="24"/>
              </w:rPr>
              <w:t>00</w:t>
            </w:r>
          </w:p>
        </w:tc>
        <w:tc>
          <w:tcPr>
            <w:tcW w:w="1134" w:type="dxa"/>
          </w:tcPr>
          <w:p w:rsidR="00E907D6" w:rsidRPr="00877C29" w:rsidRDefault="00E907D6" w:rsidP="00E907D6">
            <w:pPr>
              <w:spacing w:after="0"/>
              <w:jc w:val="center"/>
              <w:rPr>
                <w:color w:val="000000"/>
                <w:sz w:val="24"/>
                <w:szCs w:val="24"/>
              </w:rPr>
            </w:pPr>
            <w:r w:rsidRPr="00877C29">
              <w:rPr>
                <w:color w:val="000000"/>
                <w:sz w:val="24"/>
                <w:szCs w:val="24"/>
              </w:rPr>
              <w:t>26</w:t>
            </w:r>
            <w:r>
              <w:rPr>
                <w:color w:val="000000"/>
                <w:sz w:val="24"/>
                <w:szCs w:val="24"/>
              </w:rPr>
              <w:t>7400</w:t>
            </w:r>
          </w:p>
        </w:tc>
        <w:tc>
          <w:tcPr>
            <w:tcW w:w="1134" w:type="dxa"/>
          </w:tcPr>
          <w:p w:rsidR="00E907D6" w:rsidRPr="00E907D6" w:rsidRDefault="00E907D6" w:rsidP="00F54690">
            <w:pPr>
              <w:spacing w:after="0"/>
              <w:jc w:val="center"/>
              <w:rPr>
                <w:color w:val="FF0000"/>
                <w:sz w:val="24"/>
                <w:szCs w:val="24"/>
              </w:rPr>
            </w:pPr>
            <w:r w:rsidRPr="00E907D6">
              <w:rPr>
                <w:color w:val="FF0000"/>
                <w:sz w:val="24"/>
                <w:szCs w:val="24"/>
              </w:rPr>
              <w:t>2674</w:t>
            </w:r>
            <w:r w:rsidR="00F54690">
              <w:rPr>
                <w:color w:val="FF0000"/>
                <w:sz w:val="24"/>
                <w:szCs w:val="24"/>
              </w:rPr>
              <w:t>5</w:t>
            </w:r>
            <w:r w:rsidRPr="00E907D6">
              <w:rPr>
                <w:color w:val="FF0000"/>
                <w:sz w:val="24"/>
                <w:szCs w:val="24"/>
              </w:rPr>
              <w:t>0</w:t>
            </w:r>
          </w:p>
        </w:tc>
        <w:tc>
          <w:tcPr>
            <w:tcW w:w="1134" w:type="dxa"/>
          </w:tcPr>
          <w:p w:rsidR="00E907D6" w:rsidRPr="00E907D6" w:rsidRDefault="00E907D6" w:rsidP="00F54690">
            <w:pPr>
              <w:spacing w:after="0"/>
              <w:jc w:val="center"/>
              <w:rPr>
                <w:color w:val="FF0000"/>
                <w:sz w:val="24"/>
                <w:szCs w:val="24"/>
              </w:rPr>
            </w:pPr>
            <w:r>
              <w:rPr>
                <w:color w:val="FF0000"/>
                <w:sz w:val="24"/>
                <w:szCs w:val="24"/>
              </w:rPr>
              <w:t>267</w:t>
            </w:r>
            <w:r w:rsidR="00F54690">
              <w:rPr>
                <w:color w:val="FF0000"/>
                <w:sz w:val="24"/>
                <w:szCs w:val="24"/>
              </w:rPr>
              <w:t>500</w:t>
            </w:r>
          </w:p>
        </w:tc>
        <w:tc>
          <w:tcPr>
            <w:tcW w:w="1134" w:type="dxa"/>
          </w:tcPr>
          <w:p w:rsidR="00E907D6" w:rsidRPr="00E907D6" w:rsidRDefault="00E907D6" w:rsidP="00F54690">
            <w:pPr>
              <w:spacing w:after="0"/>
              <w:jc w:val="center"/>
              <w:rPr>
                <w:color w:val="FF0000"/>
                <w:sz w:val="24"/>
                <w:szCs w:val="24"/>
              </w:rPr>
            </w:pPr>
            <w:r>
              <w:rPr>
                <w:color w:val="FF0000"/>
                <w:sz w:val="24"/>
                <w:szCs w:val="24"/>
              </w:rPr>
              <w:t>267</w:t>
            </w:r>
            <w:r w:rsidR="00F54690">
              <w:rPr>
                <w:color w:val="FF0000"/>
                <w:sz w:val="24"/>
                <w:szCs w:val="24"/>
              </w:rPr>
              <w:t>5</w:t>
            </w:r>
            <w:r>
              <w:rPr>
                <w:color w:val="FF0000"/>
                <w:sz w:val="24"/>
                <w:szCs w:val="24"/>
              </w:rPr>
              <w:t>50</w:t>
            </w:r>
          </w:p>
        </w:tc>
      </w:tr>
    </w:tbl>
    <w:p w:rsidR="001B431B" w:rsidRPr="00877C29" w:rsidRDefault="001B431B" w:rsidP="001B431B">
      <w:pPr>
        <w:jc w:val="center"/>
        <w:rPr>
          <w:color w:val="000000"/>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850"/>
        <w:gridCol w:w="1134"/>
        <w:gridCol w:w="1134"/>
        <w:gridCol w:w="1134"/>
        <w:gridCol w:w="1134"/>
        <w:gridCol w:w="1134"/>
        <w:gridCol w:w="1134"/>
      </w:tblGrid>
      <w:tr w:rsidR="00E57F50" w:rsidRPr="00877C29" w:rsidTr="00E57F50">
        <w:tc>
          <w:tcPr>
            <w:tcW w:w="2410" w:type="dxa"/>
          </w:tcPr>
          <w:p w:rsidR="00E57F50" w:rsidRPr="00877C29" w:rsidRDefault="00E57F50" w:rsidP="001B431B">
            <w:pPr>
              <w:spacing w:after="0"/>
              <w:jc w:val="both"/>
              <w:rPr>
                <w:color w:val="000000"/>
                <w:sz w:val="24"/>
                <w:szCs w:val="24"/>
              </w:rPr>
            </w:pPr>
            <w:r w:rsidRPr="00877C29">
              <w:rPr>
                <w:color w:val="000000"/>
                <w:sz w:val="24"/>
                <w:szCs w:val="24"/>
              </w:rPr>
              <w:t>Фонд муниципальных библиотек</w:t>
            </w:r>
          </w:p>
        </w:tc>
        <w:tc>
          <w:tcPr>
            <w:tcW w:w="850" w:type="dxa"/>
          </w:tcPr>
          <w:p w:rsidR="00E57F50" w:rsidRPr="00877C29" w:rsidRDefault="00E57F50" w:rsidP="001B431B">
            <w:pPr>
              <w:spacing w:after="0"/>
              <w:jc w:val="both"/>
              <w:rPr>
                <w:color w:val="000000"/>
                <w:sz w:val="24"/>
                <w:szCs w:val="24"/>
              </w:rPr>
            </w:pPr>
            <w:r w:rsidRPr="00877C29">
              <w:rPr>
                <w:color w:val="000000"/>
                <w:sz w:val="24"/>
                <w:szCs w:val="24"/>
              </w:rPr>
              <w:t xml:space="preserve">Единица </w:t>
            </w:r>
          </w:p>
          <w:p w:rsidR="00E57F50" w:rsidRPr="00877C29" w:rsidRDefault="00E57F50" w:rsidP="001B431B">
            <w:pPr>
              <w:spacing w:after="0"/>
              <w:jc w:val="both"/>
              <w:rPr>
                <w:color w:val="000000"/>
                <w:sz w:val="24"/>
                <w:szCs w:val="24"/>
              </w:rPr>
            </w:pPr>
            <w:r w:rsidRPr="00877C29">
              <w:rPr>
                <w:color w:val="000000"/>
                <w:sz w:val="24"/>
                <w:szCs w:val="24"/>
              </w:rPr>
              <w:t>измерения</w:t>
            </w:r>
          </w:p>
          <w:p w:rsidR="00E57F50" w:rsidRPr="00877C29" w:rsidRDefault="00E57F50" w:rsidP="001B431B">
            <w:pPr>
              <w:spacing w:after="0"/>
              <w:jc w:val="both"/>
              <w:rPr>
                <w:color w:val="000000"/>
                <w:sz w:val="24"/>
                <w:szCs w:val="24"/>
              </w:rPr>
            </w:pPr>
          </w:p>
        </w:tc>
        <w:tc>
          <w:tcPr>
            <w:tcW w:w="1134" w:type="dxa"/>
          </w:tcPr>
          <w:p w:rsidR="00E57F50" w:rsidRPr="00877C29" w:rsidRDefault="00E57F50" w:rsidP="001B431B">
            <w:pPr>
              <w:spacing w:after="0"/>
              <w:jc w:val="center"/>
              <w:rPr>
                <w:color w:val="000000"/>
                <w:sz w:val="24"/>
                <w:szCs w:val="24"/>
              </w:rPr>
            </w:pPr>
            <w:r w:rsidRPr="00877C29">
              <w:rPr>
                <w:color w:val="000000"/>
                <w:sz w:val="24"/>
                <w:szCs w:val="24"/>
              </w:rPr>
              <w:t>201</w:t>
            </w:r>
            <w:r>
              <w:rPr>
                <w:color w:val="000000"/>
                <w:sz w:val="24"/>
                <w:szCs w:val="24"/>
              </w:rPr>
              <w:t>5</w:t>
            </w:r>
            <w:r w:rsidRPr="00877C29">
              <w:rPr>
                <w:color w:val="000000"/>
                <w:sz w:val="24"/>
                <w:szCs w:val="24"/>
              </w:rPr>
              <w:t>г.</w:t>
            </w:r>
          </w:p>
          <w:p w:rsidR="00E57F50" w:rsidRPr="00877C29" w:rsidRDefault="00E57F50" w:rsidP="001B431B">
            <w:pPr>
              <w:spacing w:after="0"/>
              <w:jc w:val="center"/>
              <w:rPr>
                <w:color w:val="000000"/>
                <w:sz w:val="24"/>
                <w:szCs w:val="24"/>
              </w:rPr>
            </w:pPr>
            <w:r w:rsidRPr="00877C29">
              <w:rPr>
                <w:color w:val="000000"/>
                <w:sz w:val="24"/>
                <w:szCs w:val="24"/>
              </w:rPr>
              <w:t>(факт)</w:t>
            </w:r>
          </w:p>
        </w:tc>
        <w:tc>
          <w:tcPr>
            <w:tcW w:w="1134" w:type="dxa"/>
          </w:tcPr>
          <w:p w:rsidR="00E57F50" w:rsidRPr="00877C29" w:rsidRDefault="00E57F50" w:rsidP="001B431B">
            <w:pPr>
              <w:spacing w:after="0"/>
              <w:jc w:val="center"/>
              <w:rPr>
                <w:color w:val="000000"/>
                <w:sz w:val="24"/>
                <w:szCs w:val="24"/>
              </w:rPr>
            </w:pPr>
            <w:r w:rsidRPr="00877C29">
              <w:rPr>
                <w:color w:val="000000"/>
                <w:sz w:val="24"/>
                <w:szCs w:val="24"/>
              </w:rPr>
              <w:t>201</w:t>
            </w:r>
            <w:r>
              <w:rPr>
                <w:color w:val="000000"/>
                <w:sz w:val="24"/>
                <w:szCs w:val="24"/>
              </w:rPr>
              <w:t>6</w:t>
            </w:r>
            <w:r w:rsidRPr="00877C29">
              <w:rPr>
                <w:color w:val="000000"/>
                <w:sz w:val="24"/>
                <w:szCs w:val="24"/>
              </w:rPr>
              <w:t xml:space="preserve"> г.</w:t>
            </w:r>
          </w:p>
          <w:p w:rsidR="00E57F50" w:rsidRPr="00877C29" w:rsidRDefault="00E57F50" w:rsidP="001B431B">
            <w:pPr>
              <w:spacing w:after="0"/>
              <w:jc w:val="center"/>
              <w:rPr>
                <w:color w:val="000000"/>
                <w:sz w:val="24"/>
                <w:szCs w:val="24"/>
              </w:rPr>
            </w:pPr>
            <w:r w:rsidRPr="00877C29">
              <w:rPr>
                <w:color w:val="000000"/>
                <w:sz w:val="24"/>
                <w:szCs w:val="24"/>
              </w:rPr>
              <w:t>(план)</w:t>
            </w:r>
          </w:p>
        </w:tc>
        <w:tc>
          <w:tcPr>
            <w:tcW w:w="1134" w:type="dxa"/>
          </w:tcPr>
          <w:p w:rsidR="00E57F50" w:rsidRPr="00877C29" w:rsidRDefault="00E57F50" w:rsidP="00E907D6">
            <w:pPr>
              <w:spacing w:after="0"/>
              <w:jc w:val="center"/>
              <w:rPr>
                <w:color w:val="000000"/>
                <w:sz w:val="24"/>
                <w:szCs w:val="24"/>
              </w:rPr>
            </w:pPr>
            <w:r w:rsidRPr="00877C29">
              <w:rPr>
                <w:color w:val="000000"/>
                <w:sz w:val="24"/>
                <w:szCs w:val="24"/>
              </w:rPr>
              <w:t>201</w:t>
            </w:r>
            <w:r>
              <w:rPr>
                <w:color w:val="000000"/>
                <w:sz w:val="24"/>
                <w:szCs w:val="24"/>
              </w:rPr>
              <w:t>6</w:t>
            </w:r>
            <w:r w:rsidRPr="00877C29">
              <w:rPr>
                <w:color w:val="000000"/>
                <w:sz w:val="24"/>
                <w:szCs w:val="24"/>
              </w:rPr>
              <w:t xml:space="preserve"> г. (</w:t>
            </w:r>
            <w:proofErr w:type="spellStart"/>
            <w:r>
              <w:rPr>
                <w:color w:val="000000"/>
                <w:sz w:val="24"/>
                <w:szCs w:val="24"/>
              </w:rPr>
              <w:t>ожид</w:t>
            </w:r>
            <w:proofErr w:type="spellEnd"/>
            <w:r>
              <w:rPr>
                <w:color w:val="000000"/>
                <w:sz w:val="24"/>
                <w:szCs w:val="24"/>
              </w:rPr>
              <w:t>.</w:t>
            </w:r>
            <w:r w:rsidRPr="00877C29">
              <w:rPr>
                <w:color w:val="000000"/>
                <w:sz w:val="24"/>
                <w:szCs w:val="24"/>
              </w:rPr>
              <w:t>)</w:t>
            </w:r>
          </w:p>
        </w:tc>
        <w:tc>
          <w:tcPr>
            <w:tcW w:w="1134" w:type="dxa"/>
          </w:tcPr>
          <w:p w:rsidR="00E57F50" w:rsidRPr="00E57F50" w:rsidRDefault="00E57F50" w:rsidP="001B431B">
            <w:pPr>
              <w:spacing w:after="0"/>
              <w:jc w:val="center"/>
              <w:rPr>
                <w:color w:val="FF0000"/>
                <w:sz w:val="24"/>
                <w:szCs w:val="24"/>
              </w:rPr>
            </w:pPr>
            <w:r w:rsidRPr="00E57F50">
              <w:rPr>
                <w:color w:val="FF0000"/>
                <w:sz w:val="24"/>
                <w:szCs w:val="24"/>
              </w:rPr>
              <w:t>2017г.</w:t>
            </w:r>
          </w:p>
          <w:p w:rsidR="00E57F50" w:rsidRPr="00E57F50" w:rsidRDefault="00E57F50" w:rsidP="00E907D6">
            <w:pPr>
              <w:spacing w:after="0"/>
              <w:jc w:val="center"/>
              <w:rPr>
                <w:color w:val="FF0000"/>
                <w:sz w:val="24"/>
                <w:szCs w:val="24"/>
              </w:rPr>
            </w:pPr>
            <w:r w:rsidRPr="00E57F50">
              <w:rPr>
                <w:color w:val="FF0000"/>
                <w:sz w:val="24"/>
                <w:szCs w:val="24"/>
              </w:rPr>
              <w:t>(план)</w:t>
            </w:r>
          </w:p>
        </w:tc>
        <w:tc>
          <w:tcPr>
            <w:tcW w:w="1134" w:type="dxa"/>
          </w:tcPr>
          <w:p w:rsidR="00E57F50" w:rsidRPr="00E57F50" w:rsidRDefault="00E57F50" w:rsidP="001B431B">
            <w:pPr>
              <w:spacing w:after="0"/>
              <w:jc w:val="center"/>
              <w:rPr>
                <w:color w:val="FF0000"/>
                <w:sz w:val="24"/>
                <w:szCs w:val="24"/>
              </w:rPr>
            </w:pPr>
            <w:r w:rsidRPr="00E57F50">
              <w:rPr>
                <w:color w:val="FF0000"/>
                <w:sz w:val="24"/>
                <w:szCs w:val="24"/>
              </w:rPr>
              <w:t>2018г.</w:t>
            </w:r>
          </w:p>
          <w:p w:rsidR="00E57F50" w:rsidRPr="00E57F50" w:rsidRDefault="00E57F50" w:rsidP="001B431B">
            <w:pPr>
              <w:spacing w:after="0"/>
              <w:jc w:val="center"/>
              <w:rPr>
                <w:color w:val="FF0000"/>
                <w:sz w:val="24"/>
                <w:szCs w:val="24"/>
              </w:rPr>
            </w:pPr>
            <w:r w:rsidRPr="00E57F50">
              <w:rPr>
                <w:color w:val="FF0000"/>
                <w:sz w:val="24"/>
                <w:szCs w:val="24"/>
              </w:rPr>
              <w:t>(план)</w:t>
            </w:r>
          </w:p>
        </w:tc>
        <w:tc>
          <w:tcPr>
            <w:tcW w:w="1134" w:type="dxa"/>
          </w:tcPr>
          <w:p w:rsidR="00E57F50" w:rsidRPr="00E57F50" w:rsidRDefault="00E57F50" w:rsidP="001B431B">
            <w:pPr>
              <w:spacing w:after="0"/>
              <w:jc w:val="center"/>
              <w:rPr>
                <w:color w:val="FF0000"/>
                <w:sz w:val="24"/>
                <w:szCs w:val="24"/>
              </w:rPr>
            </w:pPr>
            <w:r w:rsidRPr="00E57F50">
              <w:rPr>
                <w:color w:val="FF0000"/>
                <w:sz w:val="24"/>
                <w:szCs w:val="24"/>
              </w:rPr>
              <w:t>2019г.</w:t>
            </w:r>
          </w:p>
          <w:p w:rsidR="00E57F50" w:rsidRPr="00E57F50" w:rsidRDefault="00E57F50" w:rsidP="001B431B">
            <w:pPr>
              <w:spacing w:after="0"/>
              <w:jc w:val="center"/>
              <w:rPr>
                <w:color w:val="FF0000"/>
                <w:sz w:val="24"/>
                <w:szCs w:val="24"/>
              </w:rPr>
            </w:pPr>
            <w:r w:rsidRPr="00E57F50">
              <w:rPr>
                <w:color w:val="FF0000"/>
                <w:sz w:val="24"/>
                <w:szCs w:val="24"/>
              </w:rPr>
              <w:t>(план)</w:t>
            </w:r>
          </w:p>
        </w:tc>
      </w:tr>
      <w:tr w:rsidR="00E57F50" w:rsidRPr="00877C29" w:rsidTr="00E57F50">
        <w:tc>
          <w:tcPr>
            <w:tcW w:w="2410" w:type="dxa"/>
          </w:tcPr>
          <w:p w:rsidR="00E57F50" w:rsidRPr="00877C29" w:rsidRDefault="00E57F50" w:rsidP="001B431B">
            <w:pPr>
              <w:spacing w:after="0"/>
              <w:jc w:val="both"/>
              <w:rPr>
                <w:color w:val="000000"/>
                <w:sz w:val="24"/>
                <w:szCs w:val="24"/>
              </w:rPr>
            </w:pPr>
            <w:r w:rsidRPr="00877C29">
              <w:rPr>
                <w:color w:val="000000"/>
                <w:sz w:val="24"/>
                <w:szCs w:val="24"/>
              </w:rPr>
              <w:t xml:space="preserve">на конец года </w:t>
            </w:r>
          </w:p>
        </w:tc>
        <w:tc>
          <w:tcPr>
            <w:tcW w:w="850" w:type="dxa"/>
          </w:tcPr>
          <w:p w:rsidR="00E57F50" w:rsidRPr="00877C29" w:rsidRDefault="00E57F50" w:rsidP="001B431B">
            <w:pPr>
              <w:spacing w:after="0"/>
              <w:jc w:val="both"/>
              <w:rPr>
                <w:color w:val="000000"/>
                <w:sz w:val="24"/>
                <w:szCs w:val="24"/>
              </w:rPr>
            </w:pPr>
            <w:r w:rsidRPr="00877C29">
              <w:rPr>
                <w:color w:val="000000"/>
                <w:sz w:val="24"/>
                <w:szCs w:val="24"/>
              </w:rPr>
              <w:t>тыс. экз.</w:t>
            </w:r>
          </w:p>
        </w:tc>
        <w:tc>
          <w:tcPr>
            <w:tcW w:w="1134" w:type="dxa"/>
          </w:tcPr>
          <w:p w:rsidR="00E57F50" w:rsidRPr="00877C29" w:rsidRDefault="00E57F50" w:rsidP="00E907D6">
            <w:pPr>
              <w:spacing w:after="0"/>
              <w:jc w:val="center"/>
              <w:rPr>
                <w:color w:val="000000"/>
                <w:sz w:val="24"/>
                <w:szCs w:val="24"/>
              </w:rPr>
            </w:pPr>
            <w:r w:rsidRPr="00877C29">
              <w:rPr>
                <w:color w:val="000000"/>
                <w:sz w:val="24"/>
                <w:szCs w:val="24"/>
              </w:rPr>
              <w:t>1</w:t>
            </w:r>
            <w:r>
              <w:rPr>
                <w:color w:val="000000"/>
                <w:sz w:val="24"/>
                <w:szCs w:val="24"/>
              </w:rPr>
              <w:t>27597</w:t>
            </w:r>
          </w:p>
        </w:tc>
        <w:tc>
          <w:tcPr>
            <w:tcW w:w="1134" w:type="dxa"/>
          </w:tcPr>
          <w:p w:rsidR="00E57F50" w:rsidRPr="00877C29" w:rsidRDefault="00E57F50" w:rsidP="00E907D6">
            <w:pPr>
              <w:spacing w:after="0"/>
              <w:jc w:val="center"/>
              <w:rPr>
                <w:color w:val="000000"/>
                <w:sz w:val="24"/>
                <w:szCs w:val="24"/>
              </w:rPr>
            </w:pPr>
            <w:r w:rsidRPr="00877C29">
              <w:rPr>
                <w:color w:val="000000"/>
                <w:sz w:val="24"/>
                <w:szCs w:val="24"/>
              </w:rPr>
              <w:t>1</w:t>
            </w:r>
            <w:r>
              <w:rPr>
                <w:color w:val="000000"/>
                <w:sz w:val="24"/>
                <w:szCs w:val="24"/>
              </w:rPr>
              <w:t>296</w:t>
            </w:r>
            <w:r w:rsidRPr="00877C29">
              <w:rPr>
                <w:color w:val="000000"/>
                <w:sz w:val="24"/>
                <w:szCs w:val="24"/>
              </w:rPr>
              <w:t>00</w:t>
            </w:r>
          </w:p>
        </w:tc>
        <w:tc>
          <w:tcPr>
            <w:tcW w:w="1134" w:type="dxa"/>
          </w:tcPr>
          <w:p w:rsidR="00E57F50" w:rsidRPr="00877C29" w:rsidRDefault="00E57F50" w:rsidP="00E57F50">
            <w:pPr>
              <w:spacing w:after="0"/>
              <w:jc w:val="center"/>
              <w:rPr>
                <w:color w:val="000000"/>
                <w:sz w:val="24"/>
                <w:szCs w:val="24"/>
              </w:rPr>
            </w:pPr>
            <w:r w:rsidRPr="00877C29">
              <w:rPr>
                <w:color w:val="000000"/>
                <w:sz w:val="24"/>
                <w:szCs w:val="24"/>
              </w:rPr>
              <w:t>1</w:t>
            </w:r>
            <w:r>
              <w:rPr>
                <w:color w:val="000000"/>
                <w:sz w:val="24"/>
                <w:szCs w:val="24"/>
              </w:rPr>
              <w:t>29600</w:t>
            </w:r>
          </w:p>
        </w:tc>
        <w:tc>
          <w:tcPr>
            <w:tcW w:w="1134" w:type="dxa"/>
          </w:tcPr>
          <w:p w:rsidR="00E57F50" w:rsidRPr="00E57F50" w:rsidRDefault="00E57F50" w:rsidP="00F54690">
            <w:pPr>
              <w:spacing w:after="0"/>
              <w:jc w:val="center"/>
              <w:rPr>
                <w:color w:val="FF0000"/>
                <w:sz w:val="24"/>
                <w:szCs w:val="24"/>
              </w:rPr>
            </w:pPr>
            <w:r w:rsidRPr="00E57F50">
              <w:rPr>
                <w:color w:val="FF0000"/>
                <w:sz w:val="24"/>
                <w:szCs w:val="24"/>
              </w:rPr>
              <w:t>1296</w:t>
            </w:r>
            <w:r w:rsidR="00F54690">
              <w:rPr>
                <w:color w:val="FF0000"/>
                <w:sz w:val="24"/>
                <w:szCs w:val="24"/>
              </w:rPr>
              <w:t>50</w:t>
            </w:r>
          </w:p>
        </w:tc>
        <w:tc>
          <w:tcPr>
            <w:tcW w:w="1134" w:type="dxa"/>
          </w:tcPr>
          <w:p w:rsidR="00E57F50" w:rsidRPr="00E57F50" w:rsidRDefault="00E57F50" w:rsidP="00F54690">
            <w:pPr>
              <w:spacing w:after="0"/>
              <w:jc w:val="center"/>
              <w:rPr>
                <w:color w:val="FF0000"/>
                <w:sz w:val="24"/>
                <w:szCs w:val="24"/>
              </w:rPr>
            </w:pPr>
            <w:r>
              <w:rPr>
                <w:color w:val="FF0000"/>
                <w:sz w:val="24"/>
                <w:szCs w:val="24"/>
              </w:rPr>
              <w:t>129</w:t>
            </w:r>
            <w:r w:rsidR="00F54690">
              <w:rPr>
                <w:color w:val="FF0000"/>
                <w:sz w:val="24"/>
                <w:szCs w:val="24"/>
              </w:rPr>
              <w:t>700</w:t>
            </w:r>
          </w:p>
        </w:tc>
        <w:tc>
          <w:tcPr>
            <w:tcW w:w="1134" w:type="dxa"/>
          </w:tcPr>
          <w:p w:rsidR="00E57F50" w:rsidRPr="00E57F50" w:rsidRDefault="00E57F50" w:rsidP="00F54690">
            <w:pPr>
              <w:spacing w:after="0"/>
              <w:jc w:val="center"/>
              <w:rPr>
                <w:color w:val="FF0000"/>
                <w:sz w:val="24"/>
                <w:szCs w:val="24"/>
              </w:rPr>
            </w:pPr>
            <w:r>
              <w:rPr>
                <w:color w:val="FF0000"/>
                <w:sz w:val="24"/>
                <w:szCs w:val="24"/>
              </w:rPr>
              <w:t>129</w:t>
            </w:r>
            <w:r w:rsidR="00F54690">
              <w:rPr>
                <w:color w:val="FF0000"/>
                <w:sz w:val="24"/>
                <w:szCs w:val="24"/>
              </w:rPr>
              <w:t>800</w:t>
            </w:r>
          </w:p>
        </w:tc>
      </w:tr>
    </w:tbl>
    <w:p w:rsidR="001B431B" w:rsidRPr="00877C29" w:rsidRDefault="001B431B" w:rsidP="001B431B">
      <w:pPr>
        <w:ind w:firstLine="708"/>
        <w:jc w:val="both"/>
        <w:rPr>
          <w:color w:val="000000"/>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850"/>
        <w:gridCol w:w="1134"/>
        <w:gridCol w:w="1134"/>
        <w:gridCol w:w="1134"/>
        <w:gridCol w:w="1134"/>
        <w:gridCol w:w="1134"/>
        <w:gridCol w:w="1134"/>
      </w:tblGrid>
      <w:tr w:rsidR="00E57F50" w:rsidRPr="00877C29" w:rsidTr="00E57F50">
        <w:trPr>
          <w:trHeight w:val="557"/>
        </w:trPr>
        <w:tc>
          <w:tcPr>
            <w:tcW w:w="2410" w:type="dxa"/>
          </w:tcPr>
          <w:p w:rsidR="00E57F50" w:rsidRPr="00877C29" w:rsidRDefault="00E57F50" w:rsidP="001B431B">
            <w:pPr>
              <w:spacing w:after="0"/>
              <w:jc w:val="both"/>
              <w:rPr>
                <w:color w:val="000000"/>
                <w:sz w:val="24"/>
                <w:szCs w:val="24"/>
              </w:rPr>
            </w:pPr>
            <w:r w:rsidRPr="00877C29">
              <w:rPr>
                <w:color w:val="000000"/>
                <w:sz w:val="24"/>
                <w:szCs w:val="24"/>
              </w:rPr>
              <w:t>Показатели результативности</w:t>
            </w:r>
          </w:p>
        </w:tc>
        <w:tc>
          <w:tcPr>
            <w:tcW w:w="850" w:type="dxa"/>
          </w:tcPr>
          <w:p w:rsidR="00E57F50" w:rsidRPr="00877C29" w:rsidRDefault="00E57F50" w:rsidP="001B431B">
            <w:pPr>
              <w:spacing w:after="0"/>
              <w:jc w:val="both"/>
              <w:rPr>
                <w:color w:val="000000"/>
                <w:sz w:val="24"/>
                <w:szCs w:val="24"/>
              </w:rPr>
            </w:pPr>
            <w:r w:rsidRPr="00877C29">
              <w:rPr>
                <w:color w:val="000000"/>
                <w:sz w:val="24"/>
                <w:szCs w:val="24"/>
              </w:rPr>
              <w:t xml:space="preserve">Единица </w:t>
            </w:r>
          </w:p>
          <w:p w:rsidR="00E57F50" w:rsidRPr="00877C29" w:rsidRDefault="00E57F50" w:rsidP="001B431B">
            <w:pPr>
              <w:spacing w:after="0"/>
              <w:jc w:val="both"/>
              <w:rPr>
                <w:color w:val="000000"/>
                <w:sz w:val="24"/>
                <w:szCs w:val="24"/>
              </w:rPr>
            </w:pPr>
            <w:r w:rsidRPr="00877C29">
              <w:rPr>
                <w:color w:val="000000"/>
                <w:sz w:val="24"/>
                <w:szCs w:val="24"/>
              </w:rPr>
              <w:t>измерения</w:t>
            </w:r>
          </w:p>
          <w:p w:rsidR="00E57F50" w:rsidRPr="00877C29" w:rsidRDefault="00E57F50" w:rsidP="001B431B">
            <w:pPr>
              <w:spacing w:after="0"/>
              <w:jc w:val="both"/>
              <w:rPr>
                <w:color w:val="000000"/>
                <w:sz w:val="24"/>
                <w:szCs w:val="24"/>
              </w:rPr>
            </w:pPr>
          </w:p>
        </w:tc>
        <w:tc>
          <w:tcPr>
            <w:tcW w:w="1134" w:type="dxa"/>
          </w:tcPr>
          <w:p w:rsidR="00E57F50" w:rsidRPr="00877C29" w:rsidRDefault="00E57F50" w:rsidP="001B431B">
            <w:pPr>
              <w:spacing w:after="0"/>
              <w:jc w:val="center"/>
              <w:rPr>
                <w:color w:val="000000"/>
                <w:sz w:val="24"/>
                <w:szCs w:val="24"/>
              </w:rPr>
            </w:pPr>
            <w:r w:rsidRPr="00877C29">
              <w:rPr>
                <w:color w:val="000000"/>
                <w:sz w:val="24"/>
                <w:szCs w:val="24"/>
              </w:rPr>
              <w:t>201</w:t>
            </w:r>
            <w:r>
              <w:rPr>
                <w:color w:val="000000"/>
                <w:sz w:val="24"/>
                <w:szCs w:val="24"/>
              </w:rPr>
              <w:t>5</w:t>
            </w:r>
            <w:r w:rsidRPr="00877C29">
              <w:rPr>
                <w:color w:val="000000"/>
                <w:sz w:val="24"/>
                <w:szCs w:val="24"/>
              </w:rPr>
              <w:t>г.</w:t>
            </w:r>
          </w:p>
          <w:p w:rsidR="00E57F50" w:rsidRPr="00877C29" w:rsidRDefault="00E57F50" w:rsidP="001B431B">
            <w:pPr>
              <w:spacing w:after="0"/>
              <w:jc w:val="center"/>
              <w:rPr>
                <w:color w:val="000000"/>
                <w:sz w:val="24"/>
                <w:szCs w:val="24"/>
              </w:rPr>
            </w:pPr>
            <w:r w:rsidRPr="00877C29">
              <w:rPr>
                <w:color w:val="000000"/>
                <w:sz w:val="24"/>
                <w:szCs w:val="24"/>
              </w:rPr>
              <w:t>(факт)</w:t>
            </w:r>
          </w:p>
        </w:tc>
        <w:tc>
          <w:tcPr>
            <w:tcW w:w="1134" w:type="dxa"/>
          </w:tcPr>
          <w:p w:rsidR="00E57F50" w:rsidRPr="00877C29" w:rsidRDefault="00E57F50" w:rsidP="001B431B">
            <w:pPr>
              <w:spacing w:after="0"/>
              <w:jc w:val="center"/>
              <w:rPr>
                <w:color w:val="000000"/>
                <w:sz w:val="24"/>
                <w:szCs w:val="24"/>
              </w:rPr>
            </w:pPr>
            <w:r w:rsidRPr="00877C29">
              <w:rPr>
                <w:color w:val="000000"/>
                <w:sz w:val="24"/>
                <w:szCs w:val="24"/>
              </w:rPr>
              <w:t>201</w:t>
            </w:r>
            <w:r>
              <w:rPr>
                <w:color w:val="000000"/>
                <w:sz w:val="24"/>
                <w:szCs w:val="24"/>
              </w:rPr>
              <w:t>6</w:t>
            </w:r>
            <w:r w:rsidRPr="00877C29">
              <w:rPr>
                <w:color w:val="000000"/>
                <w:sz w:val="24"/>
                <w:szCs w:val="24"/>
              </w:rPr>
              <w:t xml:space="preserve"> г.</w:t>
            </w:r>
          </w:p>
          <w:p w:rsidR="00E57F50" w:rsidRPr="00877C29" w:rsidRDefault="00E57F50" w:rsidP="001B431B">
            <w:pPr>
              <w:spacing w:after="0"/>
              <w:jc w:val="center"/>
              <w:rPr>
                <w:color w:val="000000"/>
                <w:sz w:val="24"/>
                <w:szCs w:val="24"/>
              </w:rPr>
            </w:pPr>
            <w:r w:rsidRPr="00877C29">
              <w:rPr>
                <w:color w:val="000000"/>
                <w:sz w:val="24"/>
                <w:szCs w:val="24"/>
              </w:rPr>
              <w:t>(план)</w:t>
            </w:r>
          </w:p>
        </w:tc>
        <w:tc>
          <w:tcPr>
            <w:tcW w:w="1134" w:type="dxa"/>
          </w:tcPr>
          <w:p w:rsidR="00E57F50" w:rsidRPr="00877C29" w:rsidRDefault="00E57F50" w:rsidP="00E57F50">
            <w:pPr>
              <w:spacing w:after="0"/>
              <w:jc w:val="center"/>
              <w:rPr>
                <w:color w:val="000000"/>
                <w:sz w:val="24"/>
                <w:szCs w:val="24"/>
              </w:rPr>
            </w:pPr>
            <w:r w:rsidRPr="00877C29">
              <w:rPr>
                <w:color w:val="000000"/>
                <w:sz w:val="24"/>
                <w:szCs w:val="24"/>
              </w:rPr>
              <w:t>201</w:t>
            </w:r>
            <w:r>
              <w:rPr>
                <w:color w:val="000000"/>
                <w:sz w:val="24"/>
                <w:szCs w:val="24"/>
              </w:rPr>
              <w:t>6</w:t>
            </w:r>
            <w:r w:rsidRPr="00877C29">
              <w:rPr>
                <w:color w:val="000000"/>
                <w:sz w:val="24"/>
                <w:szCs w:val="24"/>
              </w:rPr>
              <w:t xml:space="preserve"> г. (</w:t>
            </w:r>
            <w:proofErr w:type="spellStart"/>
            <w:r>
              <w:rPr>
                <w:color w:val="000000"/>
                <w:sz w:val="24"/>
                <w:szCs w:val="24"/>
              </w:rPr>
              <w:t>ожид</w:t>
            </w:r>
            <w:proofErr w:type="spellEnd"/>
            <w:r w:rsidRPr="00877C29">
              <w:rPr>
                <w:color w:val="000000"/>
                <w:sz w:val="24"/>
                <w:szCs w:val="24"/>
              </w:rPr>
              <w:t>.)</w:t>
            </w:r>
          </w:p>
        </w:tc>
        <w:tc>
          <w:tcPr>
            <w:tcW w:w="1134" w:type="dxa"/>
          </w:tcPr>
          <w:p w:rsidR="00E57F50" w:rsidRPr="00E57F50" w:rsidRDefault="00E57F50" w:rsidP="001B431B">
            <w:pPr>
              <w:spacing w:after="0"/>
              <w:jc w:val="center"/>
              <w:rPr>
                <w:color w:val="FF0000"/>
                <w:sz w:val="24"/>
                <w:szCs w:val="24"/>
              </w:rPr>
            </w:pPr>
            <w:r w:rsidRPr="00E57F50">
              <w:rPr>
                <w:color w:val="FF0000"/>
                <w:sz w:val="24"/>
                <w:szCs w:val="24"/>
              </w:rPr>
              <w:t>2017 г.</w:t>
            </w:r>
          </w:p>
          <w:p w:rsidR="00E57F50" w:rsidRPr="00E57F50" w:rsidRDefault="00E57F50" w:rsidP="00E57F50">
            <w:pPr>
              <w:spacing w:after="0"/>
              <w:jc w:val="center"/>
              <w:rPr>
                <w:color w:val="FF0000"/>
                <w:sz w:val="24"/>
                <w:szCs w:val="24"/>
              </w:rPr>
            </w:pPr>
            <w:r w:rsidRPr="00E57F50">
              <w:rPr>
                <w:color w:val="FF0000"/>
                <w:sz w:val="24"/>
                <w:szCs w:val="24"/>
              </w:rPr>
              <w:t>(план)</w:t>
            </w:r>
          </w:p>
        </w:tc>
        <w:tc>
          <w:tcPr>
            <w:tcW w:w="1134" w:type="dxa"/>
          </w:tcPr>
          <w:p w:rsidR="00E57F50" w:rsidRPr="00E57F50" w:rsidRDefault="00E57F50" w:rsidP="001B431B">
            <w:pPr>
              <w:spacing w:after="0"/>
              <w:jc w:val="center"/>
              <w:rPr>
                <w:color w:val="FF0000"/>
                <w:sz w:val="24"/>
                <w:szCs w:val="24"/>
              </w:rPr>
            </w:pPr>
            <w:r w:rsidRPr="00E57F50">
              <w:rPr>
                <w:color w:val="FF0000"/>
                <w:sz w:val="24"/>
                <w:szCs w:val="24"/>
              </w:rPr>
              <w:t>2018г.</w:t>
            </w:r>
          </w:p>
          <w:p w:rsidR="00E57F50" w:rsidRPr="00E57F50" w:rsidRDefault="00E57F50" w:rsidP="001B431B">
            <w:pPr>
              <w:spacing w:after="0"/>
              <w:jc w:val="center"/>
              <w:rPr>
                <w:color w:val="FF0000"/>
                <w:sz w:val="24"/>
                <w:szCs w:val="24"/>
              </w:rPr>
            </w:pPr>
            <w:r w:rsidRPr="00E57F50">
              <w:rPr>
                <w:color w:val="FF0000"/>
                <w:sz w:val="24"/>
                <w:szCs w:val="24"/>
              </w:rPr>
              <w:t>(план)</w:t>
            </w:r>
          </w:p>
        </w:tc>
        <w:tc>
          <w:tcPr>
            <w:tcW w:w="1134" w:type="dxa"/>
          </w:tcPr>
          <w:p w:rsidR="00E57F50" w:rsidRPr="00E57F50" w:rsidRDefault="00E57F50" w:rsidP="001B431B">
            <w:pPr>
              <w:spacing w:after="0"/>
              <w:jc w:val="center"/>
              <w:rPr>
                <w:color w:val="FF0000"/>
                <w:sz w:val="24"/>
                <w:szCs w:val="24"/>
              </w:rPr>
            </w:pPr>
            <w:r w:rsidRPr="00E57F50">
              <w:rPr>
                <w:color w:val="FF0000"/>
                <w:sz w:val="24"/>
                <w:szCs w:val="24"/>
              </w:rPr>
              <w:t>2019г.</w:t>
            </w:r>
          </w:p>
          <w:p w:rsidR="00E57F50" w:rsidRPr="00E57F50" w:rsidRDefault="00E57F50" w:rsidP="001B431B">
            <w:pPr>
              <w:spacing w:after="0"/>
              <w:jc w:val="center"/>
              <w:rPr>
                <w:color w:val="FF0000"/>
                <w:sz w:val="24"/>
                <w:szCs w:val="24"/>
              </w:rPr>
            </w:pPr>
            <w:r w:rsidRPr="00E57F50">
              <w:rPr>
                <w:color w:val="FF0000"/>
                <w:sz w:val="24"/>
                <w:szCs w:val="24"/>
              </w:rPr>
              <w:t>(план)</w:t>
            </w:r>
          </w:p>
        </w:tc>
      </w:tr>
      <w:tr w:rsidR="00E57F50" w:rsidRPr="00877C29" w:rsidTr="00E57F50">
        <w:tc>
          <w:tcPr>
            <w:tcW w:w="2410" w:type="dxa"/>
          </w:tcPr>
          <w:p w:rsidR="00E57F50" w:rsidRPr="00877C29" w:rsidRDefault="00E57F50" w:rsidP="001B431B">
            <w:pPr>
              <w:spacing w:after="0"/>
              <w:jc w:val="both"/>
              <w:rPr>
                <w:color w:val="000000"/>
                <w:sz w:val="24"/>
                <w:szCs w:val="24"/>
              </w:rPr>
            </w:pPr>
            <w:r w:rsidRPr="00877C29">
              <w:rPr>
                <w:color w:val="000000"/>
                <w:sz w:val="24"/>
                <w:szCs w:val="24"/>
              </w:rPr>
              <w:t>Охват населения библиотечными услугами</w:t>
            </w:r>
          </w:p>
        </w:tc>
        <w:tc>
          <w:tcPr>
            <w:tcW w:w="850" w:type="dxa"/>
          </w:tcPr>
          <w:p w:rsidR="00E57F50" w:rsidRPr="00877C29" w:rsidRDefault="00E57F50" w:rsidP="001B431B">
            <w:pPr>
              <w:spacing w:after="0"/>
              <w:jc w:val="center"/>
              <w:rPr>
                <w:color w:val="000000"/>
                <w:sz w:val="24"/>
                <w:szCs w:val="24"/>
              </w:rPr>
            </w:pPr>
            <w:r w:rsidRPr="00877C29">
              <w:rPr>
                <w:color w:val="000000"/>
                <w:sz w:val="24"/>
                <w:szCs w:val="24"/>
              </w:rPr>
              <w:t>%</w:t>
            </w:r>
          </w:p>
        </w:tc>
        <w:tc>
          <w:tcPr>
            <w:tcW w:w="1134" w:type="dxa"/>
          </w:tcPr>
          <w:p w:rsidR="00E57F50" w:rsidRPr="00877C29" w:rsidRDefault="00E57F50" w:rsidP="00E57F50">
            <w:pPr>
              <w:spacing w:after="0"/>
              <w:jc w:val="center"/>
              <w:rPr>
                <w:color w:val="000000"/>
                <w:sz w:val="24"/>
                <w:szCs w:val="24"/>
              </w:rPr>
            </w:pPr>
            <w:r w:rsidRPr="00877C29">
              <w:rPr>
                <w:color w:val="000000"/>
                <w:sz w:val="24"/>
                <w:szCs w:val="24"/>
              </w:rPr>
              <w:t>53,</w:t>
            </w:r>
            <w:r>
              <w:rPr>
                <w:color w:val="000000"/>
                <w:sz w:val="24"/>
                <w:szCs w:val="24"/>
              </w:rPr>
              <w:t>9</w:t>
            </w:r>
          </w:p>
        </w:tc>
        <w:tc>
          <w:tcPr>
            <w:tcW w:w="1134" w:type="dxa"/>
          </w:tcPr>
          <w:p w:rsidR="00E57F50" w:rsidRPr="00877C29" w:rsidRDefault="00E57F50" w:rsidP="001B431B">
            <w:pPr>
              <w:spacing w:after="0"/>
              <w:jc w:val="center"/>
              <w:rPr>
                <w:color w:val="000000"/>
                <w:sz w:val="24"/>
                <w:szCs w:val="24"/>
              </w:rPr>
            </w:pPr>
            <w:r w:rsidRPr="00877C29">
              <w:rPr>
                <w:color w:val="000000"/>
                <w:sz w:val="24"/>
                <w:szCs w:val="24"/>
              </w:rPr>
              <w:t>54,0</w:t>
            </w:r>
          </w:p>
        </w:tc>
        <w:tc>
          <w:tcPr>
            <w:tcW w:w="1134" w:type="dxa"/>
          </w:tcPr>
          <w:p w:rsidR="00E57F50" w:rsidRPr="00877C29" w:rsidRDefault="00E57F50" w:rsidP="001B431B">
            <w:pPr>
              <w:spacing w:after="0"/>
              <w:jc w:val="center"/>
              <w:rPr>
                <w:color w:val="000000"/>
                <w:sz w:val="24"/>
                <w:szCs w:val="24"/>
              </w:rPr>
            </w:pPr>
            <w:r>
              <w:rPr>
                <w:color w:val="000000"/>
                <w:sz w:val="24"/>
                <w:szCs w:val="24"/>
              </w:rPr>
              <w:t>54,0</w:t>
            </w:r>
          </w:p>
        </w:tc>
        <w:tc>
          <w:tcPr>
            <w:tcW w:w="1134" w:type="dxa"/>
          </w:tcPr>
          <w:p w:rsidR="00E57F50" w:rsidRPr="00E57F50" w:rsidRDefault="00E57F50" w:rsidP="00E57F50">
            <w:pPr>
              <w:spacing w:after="0"/>
              <w:jc w:val="center"/>
              <w:rPr>
                <w:color w:val="FF0000"/>
                <w:sz w:val="24"/>
                <w:szCs w:val="24"/>
              </w:rPr>
            </w:pPr>
            <w:r w:rsidRPr="00E57F50">
              <w:rPr>
                <w:color w:val="FF0000"/>
                <w:sz w:val="24"/>
                <w:szCs w:val="24"/>
              </w:rPr>
              <w:t>54,1</w:t>
            </w:r>
          </w:p>
        </w:tc>
        <w:tc>
          <w:tcPr>
            <w:tcW w:w="1134" w:type="dxa"/>
          </w:tcPr>
          <w:p w:rsidR="00E57F50" w:rsidRPr="00E57F50" w:rsidRDefault="00E57F50" w:rsidP="00F4793A">
            <w:pPr>
              <w:spacing w:after="0"/>
              <w:jc w:val="center"/>
              <w:rPr>
                <w:color w:val="FF0000"/>
                <w:sz w:val="24"/>
                <w:szCs w:val="24"/>
              </w:rPr>
            </w:pPr>
            <w:r w:rsidRPr="00E57F50">
              <w:rPr>
                <w:color w:val="FF0000"/>
                <w:sz w:val="24"/>
                <w:szCs w:val="24"/>
              </w:rPr>
              <w:t>54,</w:t>
            </w:r>
            <w:r w:rsidR="00F4793A">
              <w:rPr>
                <w:color w:val="FF0000"/>
                <w:sz w:val="24"/>
                <w:szCs w:val="24"/>
              </w:rPr>
              <w:t>1</w:t>
            </w:r>
          </w:p>
        </w:tc>
        <w:tc>
          <w:tcPr>
            <w:tcW w:w="1134" w:type="dxa"/>
          </w:tcPr>
          <w:p w:rsidR="00E57F50" w:rsidRPr="00E57F50" w:rsidRDefault="00E57F50" w:rsidP="00F4793A">
            <w:pPr>
              <w:spacing w:after="0"/>
              <w:jc w:val="center"/>
              <w:rPr>
                <w:color w:val="FF0000"/>
                <w:sz w:val="24"/>
                <w:szCs w:val="24"/>
              </w:rPr>
            </w:pPr>
            <w:r w:rsidRPr="00E57F50">
              <w:rPr>
                <w:color w:val="FF0000"/>
                <w:sz w:val="24"/>
                <w:szCs w:val="24"/>
              </w:rPr>
              <w:t>54,</w:t>
            </w:r>
            <w:r w:rsidR="00F4793A">
              <w:rPr>
                <w:color w:val="FF0000"/>
                <w:sz w:val="24"/>
                <w:szCs w:val="24"/>
              </w:rPr>
              <w:t>2</w:t>
            </w:r>
          </w:p>
        </w:tc>
      </w:tr>
      <w:tr w:rsidR="00E57F50" w:rsidRPr="00877C29" w:rsidTr="00E57F50">
        <w:tc>
          <w:tcPr>
            <w:tcW w:w="2410" w:type="dxa"/>
          </w:tcPr>
          <w:p w:rsidR="00E57F50" w:rsidRPr="00877C29" w:rsidRDefault="00E57F50" w:rsidP="001B431B">
            <w:pPr>
              <w:spacing w:after="0"/>
              <w:jc w:val="both"/>
              <w:rPr>
                <w:color w:val="000000"/>
                <w:sz w:val="24"/>
                <w:szCs w:val="24"/>
              </w:rPr>
            </w:pPr>
            <w:r w:rsidRPr="00877C29">
              <w:rPr>
                <w:color w:val="000000"/>
                <w:sz w:val="24"/>
                <w:szCs w:val="24"/>
              </w:rPr>
              <w:t xml:space="preserve">Количество экземпляров библиотечного фонда на 1000 жителей </w:t>
            </w:r>
          </w:p>
        </w:tc>
        <w:tc>
          <w:tcPr>
            <w:tcW w:w="850" w:type="dxa"/>
          </w:tcPr>
          <w:p w:rsidR="00E57F50" w:rsidRPr="00877C29" w:rsidRDefault="00E57F50" w:rsidP="001B431B">
            <w:pPr>
              <w:spacing w:after="0"/>
              <w:jc w:val="center"/>
              <w:rPr>
                <w:color w:val="000000"/>
                <w:sz w:val="24"/>
                <w:szCs w:val="24"/>
              </w:rPr>
            </w:pPr>
            <w:r w:rsidRPr="00877C29">
              <w:rPr>
                <w:color w:val="000000"/>
                <w:sz w:val="24"/>
                <w:szCs w:val="24"/>
              </w:rPr>
              <w:t>ед.</w:t>
            </w:r>
          </w:p>
        </w:tc>
        <w:tc>
          <w:tcPr>
            <w:tcW w:w="1134" w:type="dxa"/>
          </w:tcPr>
          <w:p w:rsidR="00E57F50" w:rsidRPr="00877C29" w:rsidRDefault="00E57F50" w:rsidP="00E57F50">
            <w:pPr>
              <w:spacing w:after="0"/>
              <w:jc w:val="center"/>
              <w:rPr>
                <w:color w:val="000000"/>
                <w:sz w:val="24"/>
                <w:szCs w:val="24"/>
              </w:rPr>
            </w:pPr>
            <w:r w:rsidRPr="00877C29">
              <w:rPr>
                <w:color w:val="000000"/>
                <w:sz w:val="24"/>
                <w:szCs w:val="24"/>
              </w:rPr>
              <w:t>6</w:t>
            </w:r>
            <w:r>
              <w:rPr>
                <w:color w:val="000000"/>
                <w:sz w:val="24"/>
                <w:szCs w:val="24"/>
              </w:rPr>
              <w:t>646</w:t>
            </w:r>
          </w:p>
        </w:tc>
        <w:tc>
          <w:tcPr>
            <w:tcW w:w="1134" w:type="dxa"/>
          </w:tcPr>
          <w:p w:rsidR="00E57F50" w:rsidRPr="00877C29" w:rsidRDefault="00E57F50" w:rsidP="00E57F50">
            <w:pPr>
              <w:spacing w:after="0"/>
              <w:jc w:val="center"/>
              <w:rPr>
                <w:color w:val="000000"/>
                <w:sz w:val="24"/>
                <w:szCs w:val="24"/>
              </w:rPr>
            </w:pPr>
            <w:r w:rsidRPr="00877C29">
              <w:rPr>
                <w:color w:val="000000"/>
                <w:sz w:val="24"/>
                <w:szCs w:val="24"/>
              </w:rPr>
              <w:t>6</w:t>
            </w:r>
            <w:r>
              <w:rPr>
                <w:color w:val="000000"/>
                <w:sz w:val="24"/>
                <w:szCs w:val="24"/>
              </w:rPr>
              <w:t>770</w:t>
            </w:r>
          </w:p>
        </w:tc>
        <w:tc>
          <w:tcPr>
            <w:tcW w:w="1134" w:type="dxa"/>
          </w:tcPr>
          <w:p w:rsidR="00E57F50" w:rsidRDefault="00E57F50" w:rsidP="00E57F50">
            <w:pPr>
              <w:spacing w:after="0"/>
              <w:jc w:val="center"/>
              <w:rPr>
                <w:color w:val="000000"/>
                <w:sz w:val="24"/>
                <w:szCs w:val="24"/>
              </w:rPr>
            </w:pPr>
            <w:r w:rsidRPr="00877C29">
              <w:rPr>
                <w:color w:val="000000"/>
                <w:sz w:val="24"/>
                <w:szCs w:val="24"/>
              </w:rPr>
              <w:t>6</w:t>
            </w:r>
            <w:r>
              <w:rPr>
                <w:color w:val="000000"/>
                <w:sz w:val="24"/>
                <w:szCs w:val="24"/>
              </w:rPr>
              <w:t>770</w:t>
            </w:r>
          </w:p>
          <w:p w:rsidR="00E57F50" w:rsidRPr="00877C29" w:rsidRDefault="00E57F50" w:rsidP="00E57F50">
            <w:pPr>
              <w:spacing w:after="0"/>
              <w:jc w:val="center"/>
              <w:rPr>
                <w:color w:val="000000"/>
                <w:sz w:val="24"/>
                <w:szCs w:val="24"/>
              </w:rPr>
            </w:pPr>
          </w:p>
        </w:tc>
        <w:tc>
          <w:tcPr>
            <w:tcW w:w="1134" w:type="dxa"/>
          </w:tcPr>
          <w:p w:rsidR="00E57F50" w:rsidRPr="00E57F50" w:rsidRDefault="00E57F50" w:rsidP="001F2478">
            <w:pPr>
              <w:spacing w:after="0"/>
              <w:jc w:val="center"/>
              <w:rPr>
                <w:color w:val="FF0000"/>
                <w:sz w:val="24"/>
                <w:szCs w:val="24"/>
              </w:rPr>
            </w:pPr>
            <w:r w:rsidRPr="00E57F50">
              <w:rPr>
                <w:color w:val="FF0000"/>
                <w:sz w:val="24"/>
                <w:szCs w:val="24"/>
              </w:rPr>
              <w:t>67</w:t>
            </w:r>
            <w:r w:rsidR="001F2478">
              <w:rPr>
                <w:color w:val="FF0000"/>
                <w:sz w:val="24"/>
                <w:szCs w:val="24"/>
              </w:rPr>
              <w:t>7</w:t>
            </w:r>
            <w:r w:rsidRPr="00E57F50">
              <w:rPr>
                <w:color w:val="FF0000"/>
                <w:sz w:val="24"/>
                <w:szCs w:val="24"/>
              </w:rPr>
              <w:t>0</w:t>
            </w:r>
          </w:p>
        </w:tc>
        <w:tc>
          <w:tcPr>
            <w:tcW w:w="1134" w:type="dxa"/>
          </w:tcPr>
          <w:p w:rsidR="00E57F50" w:rsidRPr="00E57F50" w:rsidRDefault="00E57F50" w:rsidP="001F2478">
            <w:pPr>
              <w:spacing w:after="0"/>
              <w:jc w:val="center"/>
              <w:rPr>
                <w:color w:val="FF0000"/>
                <w:sz w:val="24"/>
                <w:szCs w:val="24"/>
              </w:rPr>
            </w:pPr>
            <w:r w:rsidRPr="00E57F50">
              <w:rPr>
                <w:color w:val="FF0000"/>
                <w:sz w:val="24"/>
                <w:szCs w:val="24"/>
              </w:rPr>
              <w:t>67</w:t>
            </w:r>
            <w:r w:rsidR="001F2478">
              <w:rPr>
                <w:color w:val="FF0000"/>
                <w:sz w:val="24"/>
                <w:szCs w:val="24"/>
              </w:rPr>
              <w:t>7</w:t>
            </w:r>
            <w:r w:rsidRPr="00E57F50">
              <w:rPr>
                <w:color w:val="FF0000"/>
                <w:sz w:val="24"/>
                <w:szCs w:val="24"/>
              </w:rPr>
              <w:t>0</w:t>
            </w:r>
          </w:p>
        </w:tc>
        <w:tc>
          <w:tcPr>
            <w:tcW w:w="1134" w:type="dxa"/>
          </w:tcPr>
          <w:p w:rsidR="00E57F50" w:rsidRPr="00E57F50" w:rsidRDefault="00E57F50" w:rsidP="001F2478">
            <w:pPr>
              <w:spacing w:after="0"/>
              <w:jc w:val="center"/>
              <w:rPr>
                <w:color w:val="FF0000"/>
                <w:sz w:val="24"/>
                <w:szCs w:val="24"/>
              </w:rPr>
            </w:pPr>
            <w:r w:rsidRPr="00E57F50">
              <w:rPr>
                <w:color w:val="FF0000"/>
                <w:sz w:val="24"/>
                <w:szCs w:val="24"/>
              </w:rPr>
              <w:t>6</w:t>
            </w:r>
            <w:r w:rsidR="001F2478">
              <w:rPr>
                <w:color w:val="FF0000"/>
                <w:sz w:val="24"/>
                <w:szCs w:val="24"/>
              </w:rPr>
              <w:t>77</w:t>
            </w:r>
            <w:r w:rsidRPr="00E57F50">
              <w:rPr>
                <w:color w:val="FF0000"/>
                <w:sz w:val="24"/>
                <w:szCs w:val="24"/>
              </w:rPr>
              <w:t>0</w:t>
            </w:r>
          </w:p>
        </w:tc>
      </w:tr>
    </w:tbl>
    <w:p w:rsidR="00672F9C" w:rsidRPr="00672F9C" w:rsidRDefault="00672F9C" w:rsidP="001B431B">
      <w:pPr>
        <w:spacing w:after="0"/>
        <w:jc w:val="both"/>
        <w:rPr>
          <w:b/>
          <w:color w:val="000000"/>
          <w:sz w:val="24"/>
          <w:szCs w:val="24"/>
        </w:rPr>
      </w:pPr>
    </w:p>
    <w:p w:rsidR="00672F9C" w:rsidRDefault="001B431B" w:rsidP="006657FE">
      <w:pPr>
        <w:pStyle w:val="a3"/>
        <w:numPr>
          <w:ilvl w:val="0"/>
          <w:numId w:val="7"/>
        </w:numPr>
        <w:ind w:left="0" w:firstLine="567"/>
        <w:jc w:val="both"/>
        <w:rPr>
          <w:b/>
          <w:color w:val="000000"/>
          <w:sz w:val="24"/>
          <w:szCs w:val="24"/>
        </w:rPr>
      </w:pPr>
      <w:r w:rsidRPr="001B431B">
        <w:rPr>
          <w:b/>
          <w:color w:val="000000"/>
          <w:sz w:val="24"/>
          <w:szCs w:val="24"/>
        </w:rPr>
        <w:t>Финансово-экономическое основание подпрограммы</w:t>
      </w:r>
    </w:p>
    <w:tbl>
      <w:tblPr>
        <w:tblStyle w:val="a4"/>
        <w:tblW w:w="0" w:type="auto"/>
        <w:tblInd w:w="250" w:type="dxa"/>
        <w:tblLayout w:type="fixed"/>
        <w:tblLook w:val="04A0"/>
      </w:tblPr>
      <w:tblGrid>
        <w:gridCol w:w="709"/>
        <w:gridCol w:w="5953"/>
        <w:gridCol w:w="1134"/>
        <w:gridCol w:w="1134"/>
        <w:gridCol w:w="1134"/>
      </w:tblGrid>
      <w:tr w:rsidR="00E57F50" w:rsidTr="00E57F50">
        <w:tc>
          <w:tcPr>
            <w:tcW w:w="709" w:type="dxa"/>
            <w:vMerge w:val="restart"/>
          </w:tcPr>
          <w:p w:rsidR="00E57F50" w:rsidRPr="000009E2" w:rsidRDefault="00E57F50" w:rsidP="000009E2">
            <w:pPr>
              <w:jc w:val="center"/>
              <w:rPr>
                <w:rFonts w:ascii="Times New Roman" w:hAnsi="Times New Roman" w:cs="Times New Roman"/>
                <w:color w:val="000000"/>
                <w:sz w:val="24"/>
                <w:szCs w:val="24"/>
              </w:rPr>
            </w:pPr>
            <w:r w:rsidRPr="000009E2">
              <w:rPr>
                <w:rFonts w:ascii="Times New Roman" w:hAnsi="Times New Roman" w:cs="Times New Roman"/>
                <w:color w:val="000000"/>
                <w:sz w:val="24"/>
                <w:szCs w:val="24"/>
              </w:rPr>
              <w:t xml:space="preserve">№ </w:t>
            </w:r>
            <w:proofErr w:type="spellStart"/>
            <w:r w:rsidRPr="000009E2">
              <w:rPr>
                <w:rFonts w:ascii="Times New Roman" w:hAnsi="Times New Roman" w:cs="Times New Roman"/>
                <w:color w:val="000000"/>
                <w:sz w:val="24"/>
                <w:szCs w:val="24"/>
              </w:rPr>
              <w:t>п</w:t>
            </w:r>
            <w:proofErr w:type="spellEnd"/>
            <w:r w:rsidRPr="000009E2">
              <w:rPr>
                <w:rFonts w:ascii="Times New Roman" w:hAnsi="Times New Roman" w:cs="Times New Roman"/>
                <w:color w:val="000000"/>
                <w:sz w:val="24"/>
                <w:szCs w:val="24"/>
              </w:rPr>
              <w:t>/</w:t>
            </w:r>
            <w:proofErr w:type="spellStart"/>
            <w:r w:rsidRPr="000009E2">
              <w:rPr>
                <w:rFonts w:ascii="Times New Roman" w:hAnsi="Times New Roman" w:cs="Times New Roman"/>
                <w:color w:val="000000"/>
                <w:sz w:val="24"/>
                <w:szCs w:val="24"/>
              </w:rPr>
              <w:t>п</w:t>
            </w:r>
            <w:proofErr w:type="spellEnd"/>
          </w:p>
        </w:tc>
        <w:tc>
          <w:tcPr>
            <w:tcW w:w="5953" w:type="dxa"/>
            <w:vMerge w:val="restart"/>
          </w:tcPr>
          <w:p w:rsidR="00E57F50" w:rsidRPr="000009E2" w:rsidRDefault="00E57F50" w:rsidP="000009E2">
            <w:pPr>
              <w:jc w:val="center"/>
              <w:rPr>
                <w:rFonts w:ascii="Times New Roman" w:hAnsi="Times New Roman" w:cs="Times New Roman"/>
                <w:color w:val="000000"/>
                <w:sz w:val="24"/>
                <w:szCs w:val="24"/>
              </w:rPr>
            </w:pPr>
            <w:r w:rsidRPr="000009E2">
              <w:rPr>
                <w:rFonts w:ascii="Times New Roman" w:hAnsi="Times New Roman" w:cs="Times New Roman"/>
                <w:color w:val="000000"/>
                <w:sz w:val="24"/>
                <w:szCs w:val="24"/>
              </w:rPr>
              <w:t>Наименование</w:t>
            </w:r>
          </w:p>
          <w:p w:rsidR="00E57F50" w:rsidRPr="000009E2" w:rsidRDefault="00E57F50" w:rsidP="000009E2">
            <w:pPr>
              <w:pStyle w:val="a3"/>
              <w:ind w:left="0"/>
              <w:jc w:val="center"/>
              <w:rPr>
                <w:rFonts w:ascii="Times New Roman" w:hAnsi="Times New Roman" w:cs="Times New Roman"/>
                <w:b/>
                <w:color w:val="000000"/>
                <w:sz w:val="24"/>
                <w:szCs w:val="24"/>
              </w:rPr>
            </w:pPr>
            <w:r w:rsidRPr="000009E2">
              <w:rPr>
                <w:rFonts w:ascii="Times New Roman" w:hAnsi="Times New Roman" w:cs="Times New Roman"/>
                <w:color w:val="000000"/>
                <w:sz w:val="24"/>
                <w:szCs w:val="24"/>
              </w:rPr>
              <w:t>программных мероприятий</w:t>
            </w:r>
          </w:p>
        </w:tc>
        <w:tc>
          <w:tcPr>
            <w:tcW w:w="3402" w:type="dxa"/>
            <w:gridSpan w:val="3"/>
          </w:tcPr>
          <w:p w:rsidR="00E57F50" w:rsidRPr="000009E2" w:rsidRDefault="00E57F50" w:rsidP="000009E2">
            <w:pPr>
              <w:pStyle w:val="a3"/>
              <w:ind w:left="0"/>
              <w:jc w:val="center"/>
              <w:rPr>
                <w:rFonts w:cs="Times New Roman"/>
                <w:color w:val="000000"/>
                <w:sz w:val="24"/>
                <w:szCs w:val="24"/>
              </w:rPr>
            </w:pPr>
            <w:r w:rsidRPr="000009E2">
              <w:rPr>
                <w:rFonts w:ascii="Times New Roman" w:hAnsi="Times New Roman" w:cs="Times New Roman"/>
                <w:color w:val="000000"/>
                <w:sz w:val="24"/>
                <w:szCs w:val="24"/>
              </w:rPr>
              <w:t>Объемы финансирования</w:t>
            </w:r>
          </w:p>
        </w:tc>
      </w:tr>
      <w:tr w:rsidR="00E57F50" w:rsidTr="00E57F50">
        <w:tc>
          <w:tcPr>
            <w:tcW w:w="709" w:type="dxa"/>
            <w:vMerge/>
          </w:tcPr>
          <w:p w:rsidR="00E57F50" w:rsidRPr="000009E2" w:rsidRDefault="00E57F50" w:rsidP="000009E2">
            <w:pPr>
              <w:pStyle w:val="a3"/>
              <w:ind w:left="0"/>
              <w:jc w:val="center"/>
              <w:rPr>
                <w:rFonts w:ascii="Times New Roman" w:hAnsi="Times New Roman" w:cs="Times New Roman"/>
                <w:b/>
                <w:color w:val="000000"/>
                <w:sz w:val="24"/>
                <w:szCs w:val="24"/>
              </w:rPr>
            </w:pPr>
          </w:p>
        </w:tc>
        <w:tc>
          <w:tcPr>
            <w:tcW w:w="5953" w:type="dxa"/>
            <w:vMerge/>
          </w:tcPr>
          <w:p w:rsidR="00E57F50" w:rsidRPr="000009E2" w:rsidRDefault="00E57F50" w:rsidP="000009E2">
            <w:pPr>
              <w:pStyle w:val="a3"/>
              <w:ind w:left="0"/>
              <w:jc w:val="center"/>
              <w:rPr>
                <w:rFonts w:ascii="Times New Roman" w:hAnsi="Times New Roman" w:cs="Times New Roman"/>
                <w:b/>
                <w:color w:val="000000"/>
                <w:sz w:val="24"/>
                <w:szCs w:val="24"/>
              </w:rPr>
            </w:pPr>
          </w:p>
        </w:tc>
        <w:tc>
          <w:tcPr>
            <w:tcW w:w="1134" w:type="dxa"/>
          </w:tcPr>
          <w:p w:rsidR="00E57F50" w:rsidRPr="000009E2" w:rsidRDefault="00E57F50" w:rsidP="00E57F50">
            <w:pPr>
              <w:pStyle w:val="a3"/>
              <w:ind w:left="0"/>
              <w:jc w:val="center"/>
              <w:rPr>
                <w:rFonts w:ascii="Times New Roman" w:hAnsi="Times New Roman" w:cs="Times New Roman"/>
                <w:b/>
                <w:color w:val="000000"/>
                <w:sz w:val="24"/>
                <w:szCs w:val="24"/>
              </w:rPr>
            </w:pPr>
            <w:r w:rsidRPr="000009E2">
              <w:rPr>
                <w:rFonts w:ascii="Times New Roman" w:hAnsi="Times New Roman" w:cs="Times New Roman"/>
                <w:color w:val="000000"/>
                <w:sz w:val="24"/>
                <w:szCs w:val="24"/>
              </w:rPr>
              <w:t>201</w:t>
            </w:r>
            <w:r>
              <w:rPr>
                <w:rFonts w:ascii="Times New Roman" w:hAnsi="Times New Roman" w:cs="Times New Roman"/>
                <w:color w:val="000000"/>
                <w:sz w:val="24"/>
                <w:szCs w:val="24"/>
              </w:rPr>
              <w:t>7</w:t>
            </w:r>
            <w:r w:rsidRPr="000009E2">
              <w:rPr>
                <w:rFonts w:ascii="Times New Roman" w:hAnsi="Times New Roman" w:cs="Times New Roman"/>
                <w:color w:val="000000"/>
                <w:sz w:val="24"/>
                <w:szCs w:val="24"/>
              </w:rPr>
              <w:t xml:space="preserve"> г.</w:t>
            </w:r>
          </w:p>
        </w:tc>
        <w:tc>
          <w:tcPr>
            <w:tcW w:w="1134" w:type="dxa"/>
          </w:tcPr>
          <w:p w:rsidR="00E57F50" w:rsidRPr="00E57F50" w:rsidRDefault="00E57F50" w:rsidP="000009E2">
            <w:pPr>
              <w:pStyle w:val="a3"/>
              <w:ind w:left="0"/>
              <w:jc w:val="center"/>
              <w:rPr>
                <w:rFonts w:ascii="Times New Roman" w:hAnsi="Times New Roman" w:cs="Times New Roman"/>
                <w:color w:val="000000"/>
                <w:sz w:val="24"/>
                <w:szCs w:val="24"/>
              </w:rPr>
            </w:pPr>
            <w:r w:rsidRPr="00E57F50">
              <w:rPr>
                <w:rFonts w:ascii="Times New Roman" w:hAnsi="Times New Roman" w:cs="Times New Roman"/>
                <w:color w:val="000000"/>
                <w:sz w:val="24"/>
                <w:szCs w:val="24"/>
              </w:rPr>
              <w:t>2018 г.</w:t>
            </w:r>
          </w:p>
        </w:tc>
        <w:tc>
          <w:tcPr>
            <w:tcW w:w="1134" w:type="dxa"/>
          </w:tcPr>
          <w:p w:rsidR="00E57F50" w:rsidRPr="00E57F50" w:rsidRDefault="00E57F50" w:rsidP="000009E2">
            <w:pPr>
              <w:pStyle w:val="a3"/>
              <w:ind w:left="0"/>
              <w:jc w:val="center"/>
              <w:rPr>
                <w:rFonts w:ascii="Times New Roman" w:hAnsi="Times New Roman" w:cs="Times New Roman"/>
                <w:color w:val="000000"/>
                <w:sz w:val="24"/>
                <w:szCs w:val="24"/>
              </w:rPr>
            </w:pPr>
            <w:r w:rsidRPr="00E57F50">
              <w:rPr>
                <w:rFonts w:ascii="Times New Roman" w:hAnsi="Times New Roman" w:cs="Times New Roman"/>
                <w:color w:val="000000"/>
                <w:sz w:val="24"/>
                <w:szCs w:val="24"/>
              </w:rPr>
              <w:t>2019 г.</w:t>
            </w:r>
          </w:p>
        </w:tc>
      </w:tr>
      <w:tr w:rsidR="00E57F50" w:rsidTr="00E57F50">
        <w:tc>
          <w:tcPr>
            <w:tcW w:w="10064" w:type="dxa"/>
            <w:gridSpan w:val="5"/>
            <w:vAlign w:val="center"/>
          </w:tcPr>
          <w:p w:rsidR="00E57F50" w:rsidRPr="000009E2" w:rsidRDefault="00E57F50" w:rsidP="000009E2">
            <w:pPr>
              <w:pStyle w:val="a3"/>
              <w:numPr>
                <w:ilvl w:val="0"/>
                <w:numId w:val="8"/>
              </w:numPr>
              <w:jc w:val="center"/>
              <w:rPr>
                <w:rFonts w:cs="Times New Roman"/>
                <w:color w:val="000000"/>
                <w:sz w:val="24"/>
                <w:szCs w:val="24"/>
              </w:rPr>
            </w:pPr>
            <w:r w:rsidRPr="000009E2">
              <w:rPr>
                <w:rFonts w:ascii="Times New Roman" w:hAnsi="Times New Roman" w:cs="Times New Roman"/>
                <w:color w:val="000000"/>
                <w:sz w:val="24"/>
                <w:szCs w:val="24"/>
              </w:rPr>
              <w:t xml:space="preserve">Комплектование библиотечного фонда     </w:t>
            </w:r>
          </w:p>
        </w:tc>
      </w:tr>
      <w:tr w:rsidR="00E57F50" w:rsidTr="00E57F50">
        <w:tc>
          <w:tcPr>
            <w:tcW w:w="709" w:type="dxa"/>
            <w:vAlign w:val="center"/>
          </w:tcPr>
          <w:p w:rsidR="00E57F50" w:rsidRPr="000009E2" w:rsidRDefault="00E57F50" w:rsidP="005E1C95">
            <w:pPr>
              <w:jc w:val="both"/>
              <w:rPr>
                <w:rFonts w:ascii="Times New Roman" w:hAnsi="Times New Roman" w:cs="Times New Roman"/>
                <w:color w:val="000000"/>
                <w:sz w:val="24"/>
                <w:szCs w:val="24"/>
              </w:rPr>
            </w:pPr>
            <w:r w:rsidRPr="000009E2">
              <w:rPr>
                <w:rFonts w:ascii="Times New Roman" w:hAnsi="Times New Roman" w:cs="Times New Roman"/>
                <w:color w:val="000000"/>
                <w:sz w:val="24"/>
                <w:szCs w:val="24"/>
              </w:rPr>
              <w:t>1.1</w:t>
            </w:r>
          </w:p>
        </w:tc>
        <w:tc>
          <w:tcPr>
            <w:tcW w:w="5953" w:type="dxa"/>
            <w:vAlign w:val="center"/>
          </w:tcPr>
          <w:p w:rsidR="00E57F50" w:rsidRPr="000009E2" w:rsidRDefault="00E57F50" w:rsidP="005E1C95">
            <w:pPr>
              <w:jc w:val="both"/>
              <w:rPr>
                <w:rFonts w:ascii="Times New Roman" w:hAnsi="Times New Roman" w:cs="Times New Roman"/>
                <w:color w:val="000000"/>
                <w:sz w:val="24"/>
                <w:szCs w:val="24"/>
              </w:rPr>
            </w:pPr>
            <w:r w:rsidRPr="000009E2">
              <w:rPr>
                <w:rFonts w:ascii="Times New Roman" w:eastAsia="Calibri" w:hAnsi="Times New Roman" w:cs="Times New Roman"/>
                <w:color w:val="000000"/>
                <w:sz w:val="24"/>
                <w:szCs w:val="24"/>
              </w:rPr>
              <w:t>Пополнение книжного фонда печатными документами (книги, брошюры), электронными документами</w:t>
            </w:r>
          </w:p>
        </w:tc>
        <w:tc>
          <w:tcPr>
            <w:tcW w:w="1134" w:type="dxa"/>
          </w:tcPr>
          <w:p w:rsidR="00E57F50" w:rsidRPr="003B6B7B" w:rsidRDefault="003B6B7B" w:rsidP="000009E2">
            <w:pPr>
              <w:pStyle w:val="a3"/>
              <w:ind w:left="0"/>
              <w:jc w:val="center"/>
              <w:rPr>
                <w:rFonts w:ascii="Times New Roman" w:hAnsi="Times New Roman" w:cs="Times New Roman"/>
                <w:b/>
                <w:color w:val="FF0000"/>
                <w:sz w:val="24"/>
                <w:szCs w:val="24"/>
              </w:rPr>
            </w:pPr>
            <w:r w:rsidRPr="003B6B7B">
              <w:rPr>
                <w:rFonts w:ascii="Times New Roman" w:eastAsia="Calibri" w:hAnsi="Times New Roman" w:cs="Times New Roman"/>
                <w:color w:val="FF0000"/>
                <w:sz w:val="24"/>
                <w:szCs w:val="24"/>
              </w:rPr>
              <w:t>70,0</w:t>
            </w:r>
          </w:p>
        </w:tc>
        <w:tc>
          <w:tcPr>
            <w:tcW w:w="1134" w:type="dxa"/>
          </w:tcPr>
          <w:p w:rsidR="00E57F50" w:rsidRPr="003B6B7B" w:rsidRDefault="003B6B7B" w:rsidP="000009E2">
            <w:pPr>
              <w:pStyle w:val="a3"/>
              <w:ind w:left="0"/>
              <w:jc w:val="center"/>
              <w:rPr>
                <w:rFonts w:ascii="Times New Roman" w:eastAsia="Calibri" w:hAnsi="Times New Roman" w:cs="Times New Roman"/>
                <w:color w:val="FF0000"/>
                <w:sz w:val="24"/>
                <w:szCs w:val="24"/>
              </w:rPr>
            </w:pPr>
            <w:r w:rsidRPr="003B6B7B">
              <w:rPr>
                <w:rFonts w:ascii="Times New Roman" w:eastAsia="Calibri" w:hAnsi="Times New Roman" w:cs="Times New Roman"/>
                <w:color w:val="FF0000"/>
                <w:sz w:val="24"/>
                <w:szCs w:val="24"/>
              </w:rPr>
              <w:t>0</w:t>
            </w:r>
          </w:p>
        </w:tc>
        <w:tc>
          <w:tcPr>
            <w:tcW w:w="1134" w:type="dxa"/>
          </w:tcPr>
          <w:p w:rsidR="00E57F50" w:rsidRPr="003B6B7B" w:rsidRDefault="003B6B7B" w:rsidP="000009E2">
            <w:pPr>
              <w:pStyle w:val="a3"/>
              <w:ind w:left="0"/>
              <w:jc w:val="center"/>
              <w:rPr>
                <w:rFonts w:ascii="Times New Roman" w:eastAsia="Calibri" w:hAnsi="Times New Roman" w:cs="Times New Roman"/>
                <w:color w:val="FF0000"/>
                <w:sz w:val="24"/>
                <w:szCs w:val="24"/>
              </w:rPr>
            </w:pPr>
            <w:r w:rsidRPr="003B6B7B">
              <w:rPr>
                <w:rFonts w:ascii="Times New Roman" w:eastAsia="Calibri" w:hAnsi="Times New Roman" w:cs="Times New Roman"/>
                <w:color w:val="FF0000"/>
                <w:sz w:val="24"/>
                <w:szCs w:val="24"/>
              </w:rPr>
              <w:t>0</w:t>
            </w:r>
          </w:p>
        </w:tc>
      </w:tr>
      <w:tr w:rsidR="00E57F50" w:rsidTr="00E57F50">
        <w:tc>
          <w:tcPr>
            <w:tcW w:w="709" w:type="dxa"/>
            <w:vAlign w:val="center"/>
          </w:tcPr>
          <w:p w:rsidR="00E57F50" w:rsidRPr="000009E2" w:rsidRDefault="00E57F50" w:rsidP="005E1C95">
            <w:pPr>
              <w:jc w:val="both"/>
              <w:rPr>
                <w:rFonts w:ascii="Times New Roman" w:hAnsi="Times New Roman" w:cs="Times New Roman"/>
                <w:color w:val="000000"/>
                <w:sz w:val="24"/>
                <w:szCs w:val="24"/>
              </w:rPr>
            </w:pPr>
            <w:r w:rsidRPr="000009E2">
              <w:rPr>
                <w:rFonts w:ascii="Times New Roman" w:hAnsi="Times New Roman" w:cs="Times New Roman"/>
                <w:color w:val="000000"/>
                <w:sz w:val="24"/>
                <w:szCs w:val="24"/>
              </w:rPr>
              <w:t>1.2</w:t>
            </w:r>
          </w:p>
        </w:tc>
        <w:tc>
          <w:tcPr>
            <w:tcW w:w="5953" w:type="dxa"/>
            <w:vAlign w:val="center"/>
          </w:tcPr>
          <w:p w:rsidR="00E57F50" w:rsidRPr="000009E2" w:rsidRDefault="00E57F50" w:rsidP="005E1C95">
            <w:pPr>
              <w:jc w:val="both"/>
              <w:rPr>
                <w:rFonts w:ascii="Times New Roman" w:eastAsia="Calibri" w:hAnsi="Times New Roman" w:cs="Times New Roman"/>
                <w:color w:val="000000"/>
                <w:sz w:val="24"/>
                <w:szCs w:val="24"/>
              </w:rPr>
            </w:pPr>
            <w:r w:rsidRPr="000009E2">
              <w:rPr>
                <w:rFonts w:ascii="Times New Roman" w:eastAsia="Calibri" w:hAnsi="Times New Roman" w:cs="Times New Roman"/>
                <w:color w:val="000000"/>
                <w:sz w:val="24"/>
                <w:szCs w:val="24"/>
              </w:rPr>
              <w:t>Расходы на подписку, информационное обслуживание</w:t>
            </w:r>
          </w:p>
        </w:tc>
        <w:tc>
          <w:tcPr>
            <w:tcW w:w="1134" w:type="dxa"/>
          </w:tcPr>
          <w:p w:rsidR="00E57F50" w:rsidRPr="003B6B7B" w:rsidRDefault="003B6B7B" w:rsidP="000009E2">
            <w:pPr>
              <w:pStyle w:val="a3"/>
              <w:ind w:left="0"/>
              <w:jc w:val="center"/>
              <w:rPr>
                <w:rFonts w:ascii="Times New Roman" w:hAnsi="Times New Roman" w:cs="Times New Roman"/>
                <w:b/>
                <w:color w:val="FF0000"/>
                <w:sz w:val="24"/>
                <w:szCs w:val="24"/>
              </w:rPr>
            </w:pPr>
            <w:r w:rsidRPr="003B6B7B">
              <w:rPr>
                <w:rFonts w:ascii="Times New Roman" w:eastAsia="Calibri" w:hAnsi="Times New Roman" w:cs="Times New Roman"/>
                <w:color w:val="FF0000"/>
                <w:sz w:val="24"/>
                <w:szCs w:val="24"/>
              </w:rPr>
              <w:t>60</w:t>
            </w:r>
            <w:r w:rsidR="00E57F50" w:rsidRPr="003B6B7B">
              <w:rPr>
                <w:rFonts w:ascii="Times New Roman" w:eastAsia="Calibri" w:hAnsi="Times New Roman" w:cs="Times New Roman"/>
                <w:color w:val="FF0000"/>
                <w:sz w:val="24"/>
                <w:szCs w:val="24"/>
              </w:rPr>
              <w:t>,0</w:t>
            </w:r>
          </w:p>
        </w:tc>
        <w:tc>
          <w:tcPr>
            <w:tcW w:w="1134" w:type="dxa"/>
          </w:tcPr>
          <w:p w:rsidR="00E57F50" w:rsidRPr="003B6B7B" w:rsidRDefault="003B6B7B" w:rsidP="000009E2">
            <w:pPr>
              <w:pStyle w:val="a3"/>
              <w:ind w:left="0"/>
              <w:jc w:val="center"/>
              <w:rPr>
                <w:rFonts w:ascii="Times New Roman" w:eastAsia="Calibri" w:hAnsi="Times New Roman" w:cs="Times New Roman"/>
                <w:color w:val="FF0000"/>
                <w:sz w:val="24"/>
                <w:szCs w:val="24"/>
              </w:rPr>
            </w:pPr>
            <w:r w:rsidRPr="003B6B7B">
              <w:rPr>
                <w:rFonts w:ascii="Times New Roman" w:eastAsia="Calibri" w:hAnsi="Times New Roman" w:cs="Times New Roman"/>
                <w:color w:val="FF0000"/>
                <w:sz w:val="24"/>
                <w:szCs w:val="24"/>
              </w:rPr>
              <w:t>0</w:t>
            </w:r>
          </w:p>
        </w:tc>
        <w:tc>
          <w:tcPr>
            <w:tcW w:w="1134" w:type="dxa"/>
          </w:tcPr>
          <w:p w:rsidR="00E57F50" w:rsidRPr="003B6B7B" w:rsidRDefault="003B6B7B" w:rsidP="000009E2">
            <w:pPr>
              <w:pStyle w:val="a3"/>
              <w:ind w:left="0"/>
              <w:jc w:val="center"/>
              <w:rPr>
                <w:rFonts w:ascii="Times New Roman" w:eastAsia="Calibri" w:hAnsi="Times New Roman" w:cs="Times New Roman"/>
                <w:color w:val="FF0000"/>
                <w:sz w:val="24"/>
                <w:szCs w:val="24"/>
              </w:rPr>
            </w:pPr>
            <w:r w:rsidRPr="003B6B7B">
              <w:rPr>
                <w:rFonts w:ascii="Times New Roman" w:eastAsia="Calibri" w:hAnsi="Times New Roman" w:cs="Times New Roman"/>
                <w:color w:val="FF0000"/>
                <w:sz w:val="24"/>
                <w:szCs w:val="24"/>
              </w:rPr>
              <w:t>0</w:t>
            </w:r>
          </w:p>
        </w:tc>
      </w:tr>
      <w:tr w:rsidR="00E57F50" w:rsidTr="00E57F50">
        <w:tc>
          <w:tcPr>
            <w:tcW w:w="10064" w:type="dxa"/>
            <w:gridSpan w:val="5"/>
          </w:tcPr>
          <w:p w:rsidR="00E57F50" w:rsidRPr="000009E2" w:rsidRDefault="00E57F50" w:rsidP="000009E2">
            <w:pPr>
              <w:pStyle w:val="a3"/>
              <w:numPr>
                <w:ilvl w:val="0"/>
                <w:numId w:val="8"/>
              </w:numPr>
              <w:jc w:val="center"/>
              <w:rPr>
                <w:rFonts w:eastAsia="Calibri" w:cs="Times New Roman"/>
                <w:color w:val="000000"/>
                <w:sz w:val="24"/>
                <w:szCs w:val="24"/>
              </w:rPr>
            </w:pPr>
            <w:r w:rsidRPr="000009E2">
              <w:rPr>
                <w:rFonts w:ascii="Times New Roman" w:eastAsia="Calibri" w:hAnsi="Times New Roman" w:cs="Times New Roman"/>
                <w:color w:val="000000"/>
                <w:sz w:val="24"/>
                <w:szCs w:val="24"/>
              </w:rPr>
              <w:t>Совершенствование организации библиотечно-библиографического и информационного обслуживания населения</w:t>
            </w:r>
          </w:p>
        </w:tc>
      </w:tr>
      <w:tr w:rsidR="00E57F50" w:rsidTr="00E57F50">
        <w:tc>
          <w:tcPr>
            <w:tcW w:w="709" w:type="dxa"/>
            <w:vAlign w:val="center"/>
          </w:tcPr>
          <w:p w:rsidR="00E57F50" w:rsidRPr="000009E2" w:rsidRDefault="00E57F50" w:rsidP="005E1C95">
            <w:pPr>
              <w:jc w:val="both"/>
              <w:rPr>
                <w:rFonts w:ascii="Times New Roman" w:hAnsi="Times New Roman" w:cs="Times New Roman"/>
                <w:color w:val="000000"/>
                <w:sz w:val="24"/>
                <w:szCs w:val="24"/>
              </w:rPr>
            </w:pPr>
            <w:r w:rsidRPr="000009E2">
              <w:rPr>
                <w:rFonts w:ascii="Times New Roman" w:hAnsi="Times New Roman" w:cs="Times New Roman"/>
                <w:color w:val="000000"/>
                <w:sz w:val="24"/>
                <w:szCs w:val="24"/>
              </w:rPr>
              <w:t>2.1</w:t>
            </w:r>
          </w:p>
        </w:tc>
        <w:tc>
          <w:tcPr>
            <w:tcW w:w="5953" w:type="dxa"/>
            <w:vAlign w:val="center"/>
          </w:tcPr>
          <w:p w:rsidR="00E57F50" w:rsidRPr="000009E2" w:rsidRDefault="00E57F50" w:rsidP="005E1C95">
            <w:pPr>
              <w:jc w:val="both"/>
              <w:rPr>
                <w:rFonts w:ascii="Times New Roman" w:hAnsi="Times New Roman" w:cs="Times New Roman"/>
                <w:color w:val="000000"/>
                <w:sz w:val="24"/>
                <w:szCs w:val="24"/>
              </w:rPr>
            </w:pPr>
            <w:r w:rsidRPr="000009E2">
              <w:rPr>
                <w:rFonts w:ascii="Times New Roman" w:eastAsia="Calibri" w:hAnsi="Times New Roman" w:cs="Times New Roman"/>
                <w:color w:val="000000"/>
                <w:sz w:val="24"/>
                <w:szCs w:val="24"/>
              </w:rPr>
              <w:t>Оплата услуг связи (абонентная плата, Междугородная связь, Интернет)</w:t>
            </w:r>
          </w:p>
        </w:tc>
        <w:tc>
          <w:tcPr>
            <w:tcW w:w="1134" w:type="dxa"/>
          </w:tcPr>
          <w:p w:rsidR="00E57F50" w:rsidRPr="003B6B7B" w:rsidRDefault="003B6B7B" w:rsidP="000009E2">
            <w:pPr>
              <w:pStyle w:val="a3"/>
              <w:ind w:left="0"/>
              <w:jc w:val="center"/>
              <w:rPr>
                <w:rFonts w:ascii="Times New Roman" w:hAnsi="Times New Roman" w:cs="Times New Roman"/>
                <w:b/>
                <w:color w:val="FF0000"/>
                <w:sz w:val="24"/>
                <w:szCs w:val="24"/>
              </w:rPr>
            </w:pPr>
            <w:r w:rsidRPr="003B6B7B">
              <w:rPr>
                <w:rFonts w:ascii="Times New Roman" w:eastAsia="Calibri" w:hAnsi="Times New Roman" w:cs="Times New Roman"/>
                <w:color w:val="FF0000"/>
                <w:sz w:val="24"/>
                <w:szCs w:val="24"/>
              </w:rPr>
              <w:t>190</w:t>
            </w:r>
            <w:r w:rsidR="00E57F50" w:rsidRPr="003B6B7B">
              <w:rPr>
                <w:rFonts w:ascii="Times New Roman" w:eastAsia="Calibri" w:hAnsi="Times New Roman" w:cs="Times New Roman"/>
                <w:color w:val="FF0000"/>
                <w:sz w:val="24"/>
                <w:szCs w:val="24"/>
              </w:rPr>
              <w:t>,0</w:t>
            </w:r>
          </w:p>
        </w:tc>
        <w:tc>
          <w:tcPr>
            <w:tcW w:w="1134" w:type="dxa"/>
          </w:tcPr>
          <w:p w:rsidR="00E57F50" w:rsidRPr="003B6B7B" w:rsidRDefault="003B6B7B" w:rsidP="000009E2">
            <w:pPr>
              <w:pStyle w:val="a3"/>
              <w:ind w:left="0"/>
              <w:jc w:val="center"/>
              <w:rPr>
                <w:rFonts w:ascii="Times New Roman" w:eastAsia="Calibri" w:hAnsi="Times New Roman" w:cs="Times New Roman"/>
                <w:color w:val="FF0000"/>
                <w:sz w:val="24"/>
                <w:szCs w:val="24"/>
              </w:rPr>
            </w:pPr>
            <w:r w:rsidRPr="003B6B7B">
              <w:rPr>
                <w:rFonts w:ascii="Times New Roman" w:eastAsia="Calibri" w:hAnsi="Times New Roman" w:cs="Times New Roman"/>
                <w:color w:val="FF0000"/>
                <w:sz w:val="24"/>
                <w:szCs w:val="24"/>
              </w:rPr>
              <w:t>0</w:t>
            </w:r>
          </w:p>
        </w:tc>
        <w:tc>
          <w:tcPr>
            <w:tcW w:w="1134" w:type="dxa"/>
          </w:tcPr>
          <w:p w:rsidR="00E57F50" w:rsidRPr="003B6B7B" w:rsidRDefault="003B6B7B" w:rsidP="000009E2">
            <w:pPr>
              <w:pStyle w:val="a3"/>
              <w:ind w:left="0"/>
              <w:jc w:val="center"/>
              <w:rPr>
                <w:rFonts w:ascii="Times New Roman" w:eastAsia="Calibri" w:hAnsi="Times New Roman" w:cs="Times New Roman"/>
                <w:color w:val="FF0000"/>
                <w:sz w:val="24"/>
                <w:szCs w:val="24"/>
              </w:rPr>
            </w:pPr>
            <w:r w:rsidRPr="003B6B7B">
              <w:rPr>
                <w:rFonts w:ascii="Times New Roman" w:eastAsia="Calibri" w:hAnsi="Times New Roman" w:cs="Times New Roman"/>
                <w:color w:val="FF0000"/>
                <w:sz w:val="24"/>
                <w:szCs w:val="24"/>
              </w:rPr>
              <w:t>0</w:t>
            </w:r>
          </w:p>
        </w:tc>
      </w:tr>
      <w:tr w:rsidR="00E57F50" w:rsidTr="00E57F50">
        <w:tc>
          <w:tcPr>
            <w:tcW w:w="709" w:type="dxa"/>
            <w:vAlign w:val="center"/>
          </w:tcPr>
          <w:p w:rsidR="00E57F50" w:rsidRPr="000009E2" w:rsidRDefault="00E57F50" w:rsidP="005E1C95">
            <w:pPr>
              <w:jc w:val="both"/>
              <w:rPr>
                <w:rFonts w:ascii="Times New Roman" w:hAnsi="Times New Roman" w:cs="Times New Roman"/>
                <w:color w:val="000000"/>
                <w:sz w:val="24"/>
                <w:szCs w:val="24"/>
              </w:rPr>
            </w:pPr>
            <w:r w:rsidRPr="000009E2">
              <w:rPr>
                <w:rFonts w:ascii="Times New Roman" w:hAnsi="Times New Roman" w:cs="Times New Roman"/>
                <w:color w:val="000000"/>
                <w:sz w:val="24"/>
                <w:szCs w:val="24"/>
              </w:rPr>
              <w:t>2.3</w:t>
            </w:r>
          </w:p>
        </w:tc>
        <w:tc>
          <w:tcPr>
            <w:tcW w:w="5953" w:type="dxa"/>
            <w:vAlign w:val="center"/>
          </w:tcPr>
          <w:p w:rsidR="00E57F50" w:rsidRPr="003B6B7B" w:rsidRDefault="00E57F50" w:rsidP="00F54690">
            <w:pPr>
              <w:jc w:val="both"/>
              <w:rPr>
                <w:rFonts w:ascii="Times New Roman" w:hAnsi="Times New Roman" w:cs="Times New Roman"/>
                <w:color w:val="FF0000"/>
                <w:sz w:val="24"/>
                <w:szCs w:val="24"/>
              </w:rPr>
            </w:pPr>
            <w:r w:rsidRPr="003B6B7B">
              <w:rPr>
                <w:rFonts w:ascii="Times New Roman" w:hAnsi="Times New Roman" w:cs="Times New Roman"/>
                <w:color w:val="FF0000"/>
                <w:sz w:val="24"/>
                <w:szCs w:val="24"/>
              </w:rPr>
              <w:t xml:space="preserve"> Реализация программы « </w:t>
            </w:r>
            <w:r w:rsidR="00F54690">
              <w:rPr>
                <w:rFonts w:ascii="Times New Roman" w:hAnsi="Times New Roman" w:cs="Times New Roman"/>
                <w:color w:val="FF0000"/>
                <w:sz w:val="24"/>
                <w:szCs w:val="24"/>
              </w:rPr>
              <w:t>Книжки в летнем рюкзаке</w:t>
            </w:r>
            <w:r w:rsidRPr="003B6B7B">
              <w:rPr>
                <w:rFonts w:ascii="Times New Roman" w:hAnsi="Times New Roman" w:cs="Times New Roman"/>
                <w:color w:val="FF0000"/>
                <w:sz w:val="24"/>
                <w:szCs w:val="24"/>
              </w:rPr>
              <w:t xml:space="preserve">» </w:t>
            </w:r>
          </w:p>
        </w:tc>
        <w:tc>
          <w:tcPr>
            <w:tcW w:w="1134" w:type="dxa"/>
          </w:tcPr>
          <w:p w:rsidR="00E57F50" w:rsidRPr="003B6B7B" w:rsidRDefault="00E57F50" w:rsidP="000009E2">
            <w:pPr>
              <w:pStyle w:val="a3"/>
              <w:ind w:left="0"/>
              <w:jc w:val="center"/>
              <w:rPr>
                <w:rFonts w:ascii="Times New Roman" w:hAnsi="Times New Roman" w:cs="Times New Roman"/>
                <w:b/>
                <w:color w:val="FF0000"/>
                <w:sz w:val="24"/>
                <w:szCs w:val="24"/>
              </w:rPr>
            </w:pPr>
            <w:r w:rsidRPr="003B6B7B">
              <w:rPr>
                <w:rFonts w:ascii="Times New Roman" w:eastAsia="Calibri" w:hAnsi="Times New Roman" w:cs="Times New Roman"/>
                <w:color w:val="FF0000"/>
                <w:sz w:val="24"/>
                <w:szCs w:val="24"/>
              </w:rPr>
              <w:t>5,0</w:t>
            </w:r>
          </w:p>
        </w:tc>
        <w:tc>
          <w:tcPr>
            <w:tcW w:w="1134" w:type="dxa"/>
          </w:tcPr>
          <w:p w:rsidR="00E57F50" w:rsidRPr="003B6B7B" w:rsidRDefault="003B6B7B" w:rsidP="000009E2">
            <w:pPr>
              <w:pStyle w:val="a3"/>
              <w:ind w:left="0"/>
              <w:jc w:val="center"/>
              <w:rPr>
                <w:rFonts w:ascii="Times New Roman" w:eastAsia="Calibri" w:hAnsi="Times New Roman" w:cs="Times New Roman"/>
                <w:color w:val="FF0000"/>
                <w:sz w:val="24"/>
                <w:szCs w:val="24"/>
              </w:rPr>
            </w:pPr>
            <w:r w:rsidRPr="003B6B7B">
              <w:rPr>
                <w:rFonts w:ascii="Times New Roman" w:eastAsia="Calibri" w:hAnsi="Times New Roman" w:cs="Times New Roman"/>
                <w:color w:val="FF0000"/>
                <w:sz w:val="24"/>
                <w:szCs w:val="24"/>
              </w:rPr>
              <w:t>0</w:t>
            </w:r>
          </w:p>
        </w:tc>
        <w:tc>
          <w:tcPr>
            <w:tcW w:w="1134" w:type="dxa"/>
          </w:tcPr>
          <w:p w:rsidR="00E57F50" w:rsidRPr="003B6B7B" w:rsidRDefault="003B6B7B" w:rsidP="000009E2">
            <w:pPr>
              <w:pStyle w:val="a3"/>
              <w:ind w:left="0"/>
              <w:jc w:val="center"/>
              <w:rPr>
                <w:rFonts w:ascii="Times New Roman" w:eastAsia="Calibri" w:hAnsi="Times New Roman" w:cs="Times New Roman"/>
                <w:color w:val="FF0000"/>
                <w:sz w:val="24"/>
                <w:szCs w:val="24"/>
              </w:rPr>
            </w:pPr>
            <w:r w:rsidRPr="003B6B7B">
              <w:rPr>
                <w:rFonts w:ascii="Times New Roman" w:eastAsia="Calibri" w:hAnsi="Times New Roman" w:cs="Times New Roman"/>
                <w:color w:val="FF0000"/>
                <w:sz w:val="24"/>
                <w:szCs w:val="24"/>
              </w:rPr>
              <w:t>0</w:t>
            </w:r>
          </w:p>
        </w:tc>
      </w:tr>
      <w:tr w:rsidR="00E57F50" w:rsidTr="00E57F50">
        <w:tc>
          <w:tcPr>
            <w:tcW w:w="709" w:type="dxa"/>
            <w:vAlign w:val="center"/>
          </w:tcPr>
          <w:p w:rsidR="00E57F50" w:rsidRPr="000009E2" w:rsidRDefault="00E57F50" w:rsidP="005E1C95">
            <w:pPr>
              <w:jc w:val="both"/>
              <w:rPr>
                <w:rFonts w:ascii="Times New Roman" w:hAnsi="Times New Roman" w:cs="Times New Roman"/>
                <w:color w:val="000000"/>
                <w:sz w:val="24"/>
                <w:szCs w:val="24"/>
              </w:rPr>
            </w:pPr>
            <w:r w:rsidRPr="000009E2">
              <w:rPr>
                <w:rFonts w:ascii="Times New Roman" w:hAnsi="Times New Roman" w:cs="Times New Roman"/>
                <w:color w:val="000000"/>
                <w:sz w:val="24"/>
                <w:szCs w:val="24"/>
              </w:rPr>
              <w:t>2.4</w:t>
            </w:r>
          </w:p>
        </w:tc>
        <w:tc>
          <w:tcPr>
            <w:tcW w:w="5953" w:type="dxa"/>
            <w:vAlign w:val="center"/>
          </w:tcPr>
          <w:p w:rsidR="00E57F50" w:rsidRPr="003B6B7B" w:rsidRDefault="00E57F50" w:rsidP="00F54690">
            <w:pPr>
              <w:jc w:val="both"/>
              <w:rPr>
                <w:rFonts w:ascii="Times New Roman" w:hAnsi="Times New Roman" w:cs="Times New Roman"/>
                <w:color w:val="FF0000"/>
                <w:sz w:val="24"/>
                <w:szCs w:val="24"/>
              </w:rPr>
            </w:pPr>
            <w:r w:rsidRPr="003B6B7B">
              <w:rPr>
                <w:rFonts w:ascii="Times New Roman" w:hAnsi="Times New Roman" w:cs="Times New Roman"/>
                <w:color w:val="FF0000"/>
                <w:sz w:val="24"/>
                <w:szCs w:val="24"/>
              </w:rPr>
              <w:t xml:space="preserve">Реализация </w:t>
            </w:r>
            <w:r w:rsidR="00F54690">
              <w:rPr>
                <w:rFonts w:ascii="Times New Roman" w:hAnsi="Times New Roman" w:cs="Times New Roman"/>
                <w:color w:val="FF0000"/>
                <w:sz w:val="24"/>
                <w:szCs w:val="24"/>
              </w:rPr>
              <w:t xml:space="preserve"> экологической </w:t>
            </w:r>
            <w:r w:rsidRPr="003B6B7B">
              <w:rPr>
                <w:rFonts w:ascii="Times New Roman" w:hAnsi="Times New Roman" w:cs="Times New Roman"/>
                <w:color w:val="FF0000"/>
                <w:sz w:val="24"/>
                <w:szCs w:val="24"/>
              </w:rPr>
              <w:t>программы «</w:t>
            </w:r>
            <w:r w:rsidR="00F54690">
              <w:rPr>
                <w:rFonts w:ascii="Times New Roman" w:hAnsi="Times New Roman" w:cs="Times New Roman"/>
                <w:color w:val="FF0000"/>
                <w:sz w:val="24"/>
                <w:szCs w:val="24"/>
              </w:rPr>
              <w:t>Твой след на земле</w:t>
            </w:r>
            <w:r w:rsidRPr="003B6B7B">
              <w:rPr>
                <w:rFonts w:ascii="Times New Roman" w:hAnsi="Times New Roman" w:cs="Times New Roman"/>
                <w:color w:val="FF0000"/>
                <w:sz w:val="24"/>
                <w:szCs w:val="24"/>
              </w:rPr>
              <w:t>»</w:t>
            </w:r>
          </w:p>
        </w:tc>
        <w:tc>
          <w:tcPr>
            <w:tcW w:w="1134" w:type="dxa"/>
          </w:tcPr>
          <w:p w:rsidR="00E57F50" w:rsidRPr="003B6B7B" w:rsidRDefault="00E57F50" w:rsidP="000009E2">
            <w:pPr>
              <w:pStyle w:val="a3"/>
              <w:ind w:left="0"/>
              <w:jc w:val="center"/>
              <w:rPr>
                <w:rFonts w:ascii="Times New Roman" w:hAnsi="Times New Roman" w:cs="Times New Roman"/>
                <w:b/>
                <w:color w:val="FF0000"/>
                <w:sz w:val="24"/>
                <w:szCs w:val="24"/>
              </w:rPr>
            </w:pPr>
            <w:r w:rsidRPr="003B6B7B">
              <w:rPr>
                <w:rFonts w:ascii="Times New Roman" w:eastAsia="Calibri" w:hAnsi="Times New Roman" w:cs="Times New Roman"/>
                <w:color w:val="FF0000"/>
                <w:sz w:val="24"/>
                <w:szCs w:val="24"/>
              </w:rPr>
              <w:t>5,0</w:t>
            </w:r>
          </w:p>
        </w:tc>
        <w:tc>
          <w:tcPr>
            <w:tcW w:w="1134" w:type="dxa"/>
          </w:tcPr>
          <w:p w:rsidR="00E57F50" w:rsidRPr="003B6B7B" w:rsidRDefault="003B6B7B" w:rsidP="000009E2">
            <w:pPr>
              <w:pStyle w:val="a3"/>
              <w:ind w:left="0"/>
              <w:jc w:val="center"/>
              <w:rPr>
                <w:rFonts w:ascii="Times New Roman" w:eastAsia="Calibri" w:hAnsi="Times New Roman" w:cs="Times New Roman"/>
                <w:color w:val="FF0000"/>
                <w:sz w:val="24"/>
                <w:szCs w:val="24"/>
              </w:rPr>
            </w:pPr>
            <w:r w:rsidRPr="003B6B7B">
              <w:rPr>
                <w:rFonts w:ascii="Times New Roman" w:eastAsia="Calibri" w:hAnsi="Times New Roman" w:cs="Times New Roman"/>
                <w:color w:val="FF0000"/>
                <w:sz w:val="24"/>
                <w:szCs w:val="24"/>
              </w:rPr>
              <w:t>0</w:t>
            </w:r>
          </w:p>
        </w:tc>
        <w:tc>
          <w:tcPr>
            <w:tcW w:w="1134" w:type="dxa"/>
          </w:tcPr>
          <w:p w:rsidR="00E57F50" w:rsidRPr="003B6B7B" w:rsidRDefault="003B6B7B" w:rsidP="000009E2">
            <w:pPr>
              <w:pStyle w:val="a3"/>
              <w:ind w:left="0"/>
              <w:jc w:val="center"/>
              <w:rPr>
                <w:rFonts w:ascii="Times New Roman" w:eastAsia="Calibri" w:hAnsi="Times New Roman" w:cs="Times New Roman"/>
                <w:color w:val="FF0000"/>
                <w:sz w:val="24"/>
                <w:szCs w:val="24"/>
              </w:rPr>
            </w:pPr>
            <w:r w:rsidRPr="003B6B7B">
              <w:rPr>
                <w:rFonts w:ascii="Times New Roman" w:eastAsia="Calibri" w:hAnsi="Times New Roman" w:cs="Times New Roman"/>
                <w:color w:val="FF0000"/>
                <w:sz w:val="24"/>
                <w:szCs w:val="24"/>
              </w:rPr>
              <w:t>0</w:t>
            </w:r>
          </w:p>
        </w:tc>
      </w:tr>
      <w:tr w:rsidR="00E57F50" w:rsidTr="00E57F50">
        <w:tc>
          <w:tcPr>
            <w:tcW w:w="709" w:type="dxa"/>
            <w:vAlign w:val="center"/>
          </w:tcPr>
          <w:p w:rsidR="00E57F50" w:rsidRPr="000009E2" w:rsidRDefault="00E57F50" w:rsidP="005E1C95">
            <w:pPr>
              <w:jc w:val="both"/>
              <w:rPr>
                <w:rFonts w:ascii="Times New Roman" w:hAnsi="Times New Roman" w:cs="Times New Roman"/>
                <w:color w:val="000000"/>
                <w:sz w:val="24"/>
                <w:szCs w:val="24"/>
              </w:rPr>
            </w:pPr>
            <w:r w:rsidRPr="000009E2">
              <w:rPr>
                <w:rFonts w:ascii="Times New Roman" w:hAnsi="Times New Roman" w:cs="Times New Roman"/>
                <w:color w:val="000000"/>
                <w:sz w:val="24"/>
                <w:szCs w:val="24"/>
              </w:rPr>
              <w:t>2.5</w:t>
            </w:r>
          </w:p>
        </w:tc>
        <w:tc>
          <w:tcPr>
            <w:tcW w:w="5953" w:type="dxa"/>
            <w:vAlign w:val="center"/>
          </w:tcPr>
          <w:p w:rsidR="00E57F50" w:rsidRPr="003B6B7B" w:rsidRDefault="00E57F50" w:rsidP="00F54690">
            <w:pPr>
              <w:jc w:val="both"/>
              <w:rPr>
                <w:rFonts w:ascii="Times New Roman" w:hAnsi="Times New Roman" w:cs="Times New Roman"/>
                <w:color w:val="FF0000"/>
                <w:sz w:val="24"/>
                <w:szCs w:val="24"/>
              </w:rPr>
            </w:pPr>
            <w:r w:rsidRPr="003B6B7B">
              <w:rPr>
                <w:rFonts w:ascii="Times New Roman" w:hAnsi="Times New Roman" w:cs="Times New Roman"/>
                <w:color w:val="FF0000"/>
                <w:sz w:val="24"/>
                <w:szCs w:val="24"/>
              </w:rPr>
              <w:t>Реализация программы «</w:t>
            </w:r>
            <w:r w:rsidR="00F54690">
              <w:rPr>
                <w:rFonts w:ascii="Times New Roman" w:hAnsi="Times New Roman" w:cs="Times New Roman"/>
                <w:color w:val="FF0000"/>
                <w:sz w:val="24"/>
                <w:szCs w:val="24"/>
              </w:rPr>
              <w:t>Библиотека без границ</w:t>
            </w:r>
            <w:r w:rsidRPr="003B6B7B">
              <w:rPr>
                <w:rFonts w:ascii="Times New Roman" w:hAnsi="Times New Roman" w:cs="Times New Roman"/>
                <w:color w:val="FF0000"/>
                <w:sz w:val="24"/>
                <w:szCs w:val="24"/>
              </w:rPr>
              <w:t>»</w:t>
            </w:r>
            <w:r w:rsidR="00F54690">
              <w:rPr>
                <w:rFonts w:ascii="Times New Roman" w:hAnsi="Times New Roman" w:cs="Times New Roman"/>
                <w:color w:val="FF0000"/>
                <w:sz w:val="24"/>
                <w:szCs w:val="24"/>
              </w:rPr>
              <w:t xml:space="preserve"> (доступная среда)</w:t>
            </w:r>
          </w:p>
        </w:tc>
        <w:tc>
          <w:tcPr>
            <w:tcW w:w="1134" w:type="dxa"/>
          </w:tcPr>
          <w:p w:rsidR="00E57F50" w:rsidRPr="003B6B7B" w:rsidRDefault="00E57F50" w:rsidP="000009E2">
            <w:pPr>
              <w:pStyle w:val="a3"/>
              <w:ind w:left="0"/>
              <w:jc w:val="center"/>
              <w:rPr>
                <w:rFonts w:ascii="Times New Roman" w:hAnsi="Times New Roman" w:cs="Times New Roman"/>
                <w:b/>
                <w:color w:val="FF0000"/>
                <w:sz w:val="24"/>
                <w:szCs w:val="24"/>
              </w:rPr>
            </w:pPr>
            <w:r w:rsidRPr="003B6B7B">
              <w:rPr>
                <w:rFonts w:ascii="Times New Roman" w:eastAsia="Calibri" w:hAnsi="Times New Roman" w:cs="Times New Roman"/>
                <w:color w:val="FF0000"/>
                <w:sz w:val="24"/>
                <w:szCs w:val="24"/>
              </w:rPr>
              <w:t>5,0</w:t>
            </w:r>
          </w:p>
        </w:tc>
        <w:tc>
          <w:tcPr>
            <w:tcW w:w="1134" w:type="dxa"/>
          </w:tcPr>
          <w:p w:rsidR="00E57F50" w:rsidRPr="003B6B7B" w:rsidRDefault="003B6B7B" w:rsidP="000009E2">
            <w:pPr>
              <w:pStyle w:val="a3"/>
              <w:ind w:left="0"/>
              <w:jc w:val="center"/>
              <w:rPr>
                <w:rFonts w:ascii="Times New Roman" w:eastAsia="Calibri" w:hAnsi="Times New Roman" w:cs="Times New Roman"/>
                <w:color w:val="FF0000"/>
                <w:sz w:val="24"/>
                <w:szCs w:val="24"/>
              </w:rPr>
            </w:pPr>
            <w:r w:rsidRPr="003B6B7B">
              <w:rPr>
                <w:rFonts w:ascii="Times New Roman" w:eastAsia="Calibri" w:hAnsi="Times New Roman" w:cs="Times New Roman"/>
                <w:color w:val="FF0000"/>
                <w:sz w:val="24"/>
                <w:szCs w:val="24"/>
              </w:rPr>
              <w:t>0</w:t>
            </w:r>
          </w:p>
        </w:tc>
        <w:tc>
          <w:tcPr>
            <w:tcW w:w="1134" w:type="dxa"/>
          </w:tcPr>
          <w:p w:rsidR="00E57F50" w:rsidRPr="003B6B7B" w:rsidRDefault="003B6B7B" w:rsidP="000009E2">
            <w:pPr>
              <w:pStyle w:val="a3"/>
              <w:ind w:left="0"/>
              <w:jc w:val="center"/>
              <w:rPr>
                <w:rFonts w:ascii="Times New Roman" w:eastAsia="Calibri" w:hAnsi="Times New Roman" w:cs="Times New Roman"/>
                <w:color w:val="FF0000"/>
                <w:sz w:val="24"/>
                <w:szCs w:val="24"/>
              </w:rPr>
            </w:pPr>
            <w:r w:rsidRPr="003B6B7B">
              <w:rPr>
                <w:rFonts w:ascii="Times New Roman" w:eastAsia="Calibri" w:hAnsi="Times New Roman" w:cs="Times New Roman"/>
                <w:color w:val="FF0000"/>
                <w:sz w:val="24"/>
                <w:szCs w:val="24"/>
              </w:rPr>
              <w:t>0</w:t>
            </w:r>
          </w:p>
        </w:tc>
      </w:tr>
      <w:tr w:rsidR="00E57F50" w:rsidTr="00E57F50">
        <w:tc>
          <w:tcPr>
            <w:tcW w:w="709" w:type="dxa"/>
            <w:vAlign w:val="center"/>
          </w:tcPr>
          <w:p w:rsidR="00E57F50" w:rsidRPr="000009E2" w:rsidRDefault="00E57F50" w:rsidP="005E1C95">
            <w:pPr>
              <w:jc w:val="both"/>
              <w:rPr>
                <w:rFonts w:ascii="Times New Roman" w:hAnsi="Times New Roman" w:cs="Times New Roman"/>
                <w:color w:val="000000"/>
                <w:sz w:val="24"/>
                <w:szCs w:val="24"/>
              </w:rPr>
            </w:pPr>
            <w:r w:rsidRPr="000009E2">
              <w:rPr>
                <w:rFonts w:ascii="Times New Roman" w:hAnsi="Times New Roman" w:cs="Times New Roman"/>
                <w:color w:val="000000"/>
                <w:sz w:val="24"/>
                <w:szCs w:val="24"/>
              </w:rPr>
              <w:t>2.6</w:t>
            </w:r>
          </w:p>
        </w:tc>
        <w:tc>
          <w:tcPr>
            <w:tcW w:w="5953" w:type="dxa"/>
            <w:vAlign w:val="center"/>
          </w:tcPr>
          <w:p w:rsidR="00E57F50" w:rsidRPr="003B6B7B" w:rsidRDefault="00E57F50" w:rsidP="00502B2C">
            <w:pPr>
              <w:jc w:val="both"/>
              <w:rPr>
                <w:rFonts w:ascii="Times New Roman" w:hAnsi="Times New Roman" w:cs="Times New Roman"/>
                <w:color w:val="FF0000"/>
                <w:sz w:val="24"/>
                <w:szCs w:val="24"/>
              </w:rPr>
            </w:pPr>
            <w:r w:rsidRPr="003B6B7B">
              <w:rPr>
                <w:rFonts w:ascii="Times New Roman" w:hAnsi="Times New Roman" w:cs="Times New Roman"/>
                <w:color w:val="FF0000"/>
                <w:sz w:val="24"/>
                <w:szCs w:val="24"/>
              </w:rPr>
              <w:t xml:space="preserve">Реализация цикла мероприятий, посвященных </w:t>
            </w:r>
            <w:r w:rsidR="00502B2C">
              <w:rPr>
                <w:rFonts w:ascii="Times New Roman" w:hAnsi="Times New Roman" w:cs="Times New Roman"/>
                <w:color w:val="FF0000"/>
                <w:sz w:val="24"/>
                <w:szCs w:val="24"/>
              </w:rPr>
              <w:t>и</w:t>
            </w:r>
            <w:r w:rsidR="00F54690">
              <w:rPr>
                <w:rFonts w:ascii="Times New Roman" w:hAnsi="Times New Roman" w:cs="Times New Roman"/>
                <w:color w:val="FF0000"/>
                <w:sz w:val="24"/>
                <w:szCs w:val="24"/>
              </w:rPr>
              <w:t>стории наследия культуры</w:t>
            </w:r>
          </w:p>
        </w:tc>
        <w:tc>
          <w:tcPr>
            <w:tcW w:w="1134" w:type="dxa"/>
          </w:tcPr>
          <w:p w:rsidR="00E57F50" w:rsidRPr="003B6B7B" w:rsidRDefault="00E57F50" w:rsidP="000009E2">
            <w:pPr>
              <w:pStyle w:val="a3"/>
              <w:ind w:left="0"/>
              <w:jc w:val="center"/>
              <w:rPr>
                <w:rFonts w:ascii="Times New Roman" w:hAnsi="Times New Roman" w:cs="Times New Roman"/>
                <w:b/>
                <w:color w:val="FF0000"/>
                <w:sz w:val="24"/>
                <w:szCs w:val="24"/>
              </w:rPr>
            </w:pPr>
            <w:r w:rsidRPr="003B6B7B">
              <w:rPr>
                <w:rFonts w:ascii="Times New Roman" w:eastAsia="Calibri" w:hAnsi="Times New Roman" w:cs="Times New Roman"/>
                <w:color w:val="FF0000"/>
                <w:sz w:val="24"/>
                <w:szCs w:val="24"/>
              </w:rPr>
              <w:t>5,0</w:t>
            </w:r>
          </w:p>
        </w:tc>
        <w:tc>
          <w:tcPr>
            <w:tcW w:w="1134" w:type="dxa"/>
          </w:tcPr>
          <w:p w:rsidR="00E57F50" w:rsidRPr="003B6B7B" w:rsidRDefault="003B6B7B" w:rsidP="000009E2">
            <w:pPr>
              <w:pStyle w:val="a3"/>
              <w:ind w:left="0"/>
              <w:jc w:val="center"/>
              <w:rPr>
                <w:rFonts w:ascii="Times New Roman" w:eastAsia="Calibri" w:hAnsi="Times New Roman" w:cs="Times New Roman"/>
                <w:color w:val="FF0000"/>
                <w:sz w:val="24"/>
                <w:szCs w:val="24"/>
              </w:rPr>
            </w:pPr>
            <w:r w:rsidRPr="003B6B7B">
              <w:rPr>
                <w:rFonts w:ascii="Times New Roman" w:eastAsia="Calibri" w:hAnsi="Times New Roman" w:cs="Times New Roman"/>
                <w:color w:val="FF0000"/>
                <w:sz w:val="24"/>
                <w:szCs w:val="24"/>
              </w:rPr>
              <w:t>0</w:t>
            </w:r>
          </w:p>
        </w:tc>
        <w:tc>
          <w:tcPr>
            <w:tcW w:w="1134" w:type="dxa"/>
          </w:tcPr>
          <w:p w:rsidR="00E57F50" w:rsidRPr="003B6B7B" w:rsidRDefault="003B6B7B" w:rsidP="000009E2">
            <w:pPr>
              <w:pStyle w:val="a3"/>
              <w:ind w:left="0"/>
              <w:jc w:val="center"/>
              <w:rPr>
                <w:rFonts w:ascii="Times New Roman" w:eastAsia="Calibri" w:hAnsi="Times New Roman" w:cs="Times New Roman"/>
                <w:color w:val="FF0000"/>
                <w:sz w:val="24"/>
                <w:szCs w:val="24"/>
              </w:rPr>
            </w:pPr>
            <w:r w:rsidRPr="003B6B7B">
              <w:rPr>
                <w:rFonts w:ascii="Times New Roman" w:eastAsia="Calibri" w:hAnsi="Times New Roman" w:cs="Times New Roman"/>
                <w:color w:val="FF0000"/>
                <w:sz w:val="24"/>
                <w:szCs w:val="24"/>
              </w:rPr>
              <w:t>0</w:t>
            </w:r>
          </w:p>
        </w:tc>
      </w:tr>
      <w:tr w:rsidR="003B6B7B" w:rsidTr="00D016BC">
        <w:tc>
          <w:tcPr>
            <w:tcW w:w="10064" w:type="dxa"/>
            <w:gridSpan w:val="5"/>
            <w:vAlign w:val="center"/>
          </w:tcPr>
          <w:p w:rsidR="003B6B7B" w:rsidRPr="000009E2" w:rsidRDefault="003B6B7B" w:rsidP="000009E2">
            <w:pPr>
              <w:pStyle w:val="a3"/>
              <w:numPr>
                <w:ilvl w:val="0"/>
                <w:numId w:val="8"/>
              </w:numPr>
              <w:jc w:val="center"/>
              <w:rPr>
                <w:rFonts w:eastAsia="Calibri" w:cs="Times New Roman"/>
                <w:color w:val="000000"/>
                <w:sz w:val="24"/>
                <w:szCs w:val="24"/>
              </w:rPr>
            </w:pPr>
            <w:r w:rsidRPr="000009E2">
              <w:rPr>
                <w:rFonts w:ascii="Times New Roman" w:eastAsia="Calibri" w:hAnsi="Times New Roman" w:cs="Times New Roman"/>
                <w:color w:val="000000"/>
                <w:sz w:val="24"/>
                <w:szCs w:val="24"/>
              </w:rPr>
              <w:lastRenderedPageBreak/>
              <w:t>Организационное и материально-техническое обеспечение</w:t>
            </w:r>
          </w:p>
        </w:tc>
      </w:tr>
      <w:tr w:rsidR="00E57F50" w:rsidTr="00E57F50">
        <w:tc>
          <w:tcPr>
            <w:tcW w:w="709" w:type="dxa"/>
            <w:vAlign w:val="center"/>
          </w:tcPr>
          <w:p w:rsidR="00E57F50" w:rsidRPr="000009E2" w:rsidRDefault="00E57F50" w:rsidP="005E1C95">
            <w:pPr>
              <w:jc w:val="both"/>
              <w:rPr>
                <w:rFonts w:ascii="Times New Roman" w:hAnsi="Times New Roman" w:cs="Times New Roman"/>
                <w:color w:val="000000"/>
                <w:sz w:val="24"/>
                <w:szCs w:val="24"/>
              </w:rPr>
            </w:pPr>
            <w:r w:rsidRPr="000009E2">
              <w:rPr>
                <w:rFonts w:ascii="Times New Roman" w:hAnsi="Times New Roman" w:cs="Times New Roman"/>
                <w:color w:val="000000"/>
                <w:sz w:val="24"/>
                <w:szCs w:val="24"/>
              </w:rPr>
              <w:t>3.1</w:t>
            </w:r>
          </w:p>
        </w:tc>
        <w:tc>
          <w:tcPr>
            <w:tcW w:w="5953" w:type="dxa"/>
            <w:vAlign w:val="center"/>
          </w:tcPr>
          <w:p w:rsidR="00E57F50" w:rsidRPr="000009E2" w:rsidRDefault="00E57F50" w:rsidP="005E1C95">
            <w:pPr>
              <w:jc w:val="both"/>
              <w:rPr>
                <w:rFonts w:ascii="Times New Roman" w:hAnsi="Times New Roman" w:cs="Times New Roman"/>
                <w:color w:val="000000"/>
                <w:sz w:val="24"/>
                <w:szCs w:val="24"/>
              </w:rPr>
            </w:pPr>
            <w:r w:rsidRPr="000009E2">
              <w:rPr>
                <w:rFonts w:ascii="Times New Roman" w:hAnsi="Times New Roman" w:cs="Times New Roman"/>
                <w:color w:val="000000"/>
                <w:sz w:val="24"/>
                <w:szCs w:val="24"/>
              </w:rPr>
              <w:t>Осуществление библиотечного, справочно-библиографического и информационного обслуживания населения Чесменского муниципального района</w:t>
            </w:r>
          </w:p>
        </w:tc>
        <w:tc>
          <w:tcPr>
            <w:tcW w:w="1134" w:type="dxa"/>
          </w:tcPr>
          <w:p w:rsidR="00E57F50" w:rsidRPr="003B6B7B" w:rsidRDefault="003B6B7B" w:rsidP="007C5D48">
            <w:pPr>
              <w:pStyle w:val="a3"/>
              <w:ind w:left="0"/>
              <w:jc w:val="center"/>
              <w:rPr>
                <w:rFonts w:ascii="Times New Roman" w:hAnsi="Times New Roman" w:cs="Times New Roman"/>
                <w:b/>
                <w:color w:val="FF0000"/>
                <w:sz w:val="24"/>
                <w:szCs w:val="24"/>
              </w:rPr>
            </w:pPr>
            <w:r w:rsidRPr="003B6B7B">
              <w:rPr>
                <w:rFonts w:ascii="Times New Roman" w:eastAsia="Calibri" w:hAnsi="Times New Roman" w:cs="Times New Roman"/>
                <w:color w:val="FF0000"/>
                <w:sz w:val="24"/>
                <w:szCs w:val="24"/>
              </w:rPr>
              <w:t>11</w:t>
            </w:r>
            <w:r w:rsidR="007C5D48">
              <w:rPr>
                <w:rFonts w:ascii="Times New Roman" w:eastAsia="Calibri" w:hAnsi="Times New Roman" w:cs="Times New Roman"/>
                <w:color w:val="FF0000"/>
                <w:sz w:val="24"/>
                <w:szCs w:val="24"/>
              </w:rPr>
              <w:t>58</w:t>
            </w:r>
            <w:r w:rsidRPr="003B6B7B">
              <w:rPr>
                <w:rFonts w:ascii="Times New Roman" w:eastAsia="Calibri" w:hAnsi="Times New Roman" w:cs="Times New Roman"/>
                <w:color w:val="FF0000"/>
                <w:sz w:val="24"/>
                <w:szCs w:val="24"/>
              </w:rPr>
              <w:t>7,98</w:t>
            </w:r>
          </w:p>
        </w:tc>
        <w:tc>
          <w:tcPr>
            <w:tcW w:w="1134" w:type="dxa"/>
          </w:tcPr>
          <w:p w:rsidR="00E57F50" w:rsidRPr="00E718A1" w:rsidRDefault="003B6B7B" w:rsidP="00E718A1">
            <w:pPr>
              <w:pStyle w:val="a3"/>
              <w:ind w:left="0"/>
              <w:jc w:val="center"/>
              <w:rPr>
                <w:rFonts w:ascii="Times New Roman" w:eastAsia="Calibri" w:hAnsi="Times New Roman" w:cs="Times New Roman"/>
                <w:color w:val="C00000"/>
                <w:sz w:val="24"/>
                <w:szCs w:val="24"/>
              </w:rPr>
            </w:pPr>
            <w:r w:rsidRPr="00E718A1">
              <w:rPr>
                <w:rFonts w:ascii="Times New Roman" w:eastAsia="Calibri" w:hAnsi="Times New Roman" w:cs="Times New Roman"/>
                <w:color w:val="C00000"/>
                <w:sz w:val="24"/>
                <w:szCs w:val="24"/>
              </w:rPr>
              <w:t>90</w:t>
            </w:r>
            <w:r w:rsidR="00E718A1" w:rsidRPr="00E718A1">
              <w:rPr>
                <w:rFonts w:ascii="Times New Roman" w:eastAsia="Calibri" w:hAnsi="Times New Roman" w:cs="Times New Roman"/>
                <w:color w:val="C00000"/>
                <w:sz w:val="24"/>
                <w:szCs w:val="24"/>
              </w:rPr>
              <w:t>03</w:t>
            </w:r>
            <w:r w:rsidRPr="00E718A1">
              <w:rPr>
                <w:rFonts w:ascii="Times New Roman" w:eastAsia="Calibri" w:hAnsi="Times New Roman" w:cs="Times New Roman"/>
                <w:color w:val="C00000"/>
                <w:sz w:val="24"/>
                <w:szCs w:val="24"/>
              </w:rPr>
              <w:t>,28</w:t>
            </w:r>
          </w:p>
        </w:tc>
        <w:tc>
          <w:tcPr>
            <w:tcW w:w="1134" w:type="dxa"/>
          </w:tcPr>
          <w:p w:rsidR="00E57F50" w:rsidRPr="003B6B7B" w:rsidRDefault="003B6B7B" w:rsidP="00455193">
            <w:pPr>
              <w:pStyle w:val="a3"/>
              <w:ind w:left="0"/>
              <w:jc w:val="cente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9038,28</w:t>
            </w:r>
          </w:p>
        </w:tc>
      </w:tr>
      <w:tr w:rsidR="00E57F50" w:rsidTr="00E57F50">
        <w:tc>
          <w:tcPr>
            <w:tcW w:w="709" w:type="dxa"/>
            <w:vAlign w:val="center"/>
          </w:tcPr>
          <w:p w:rsidR="00E57F50" w:rsidRPr="000009E2" w:rsidRDefault="00E57F50" w:rsidP="005E1C95">
            <w:pPr>
              <w:jc w:val="both"/>
              <w:rPr>
                <w:rFonts w:ascii="Times New Roman" w:hAnsi="Times New Roman" w:cs="Times New Roman"/>
                <w:color w:val="000000"/>
                <w:sz w:val="24"/>
                <w:szCs w:val="24"/>
              </w:rPr>
            </w:pPr>
            <w:r w:rsidRPr="000009E2">
              <w:rPr>
                <w:rFonts w:ascii="Times New Roman" w:hAnsi="Times New Roman" w:cs="Times New Roman"/>
                <w:color w:val="000000"/>
                <w:sz w:val="24"/>
                <w:szCs w:val="24"/>
              </w:rPr>
              <w:t>3.2</w:t>
            </w:r>
          </w:p>
        </w:tc>
        <w:tc>
          <w:tcPr>
            <w:tcW w:w="5953" w:type="dxa"/>
            <w:vAlign w:val="center"/>
          </w:tcPr>
          <w:p w:rsidR="00E57F50" w:rsidRPr="000009E2" w:rsidRDefault="00E57F50" w:rsidP="005E1C95">
            <w:pPr>
              <w:jc w:val="both"/>
              <w:rPr>
                <w:rFonts w:ascii="Times New Roman" w:hAnsi="Times New Roman" w:cs="Times New Roman"/>
                <w:color w:val="000000"/>
                <w:sz w:val="24"/>
                <w:szCs w:val="24"/>
              </w:rPr>
            </w:pPr>
            <w:r w:rsidRPr="000009E2">
              <w:rPr>
                <w:rFonts w:ascii="Times New Roman" w:hAnsi="Times New Roman" w:cs="Times New Roman"/>
                <w:color w:val="000000"/>
                <w:sz w:val="24"/>
                <w:szCs w:val="24"/>
              </w:rPr>
              <w:t>Укрепление материально-технической базы</w:t>
            </w:r>
          </w:p>
        </w:tc>
        <w:tc>
          <w:tcPr>
            <w:tcW w:w="1134" w:type="dxa"/>
          </w:tcPr>
          <w:p w:rsidR="00E57F50" w:rsidRPr="000009E2" w:rsidRDefault="003B6B7B" w:rsidP="000009E2">
            <w:pPr>
              <w:pStyle w:val="a3"/>
              <w:ind w:left="0"/>
              <w:jc w:val="center"/>
              <w:rPr>
                <w:rFonts w:ascii="Times New Roman" w:hAnsi="Times New Roman" w:cs="Times New Roman"/>
                <w:b/>
                <w:color w:val="000000"/>
                <w:sz w:val="24"/>
                <w:szCs w:val="24"/>
              </w:rPr>
            </w:pPr>
            <w:r>
              <w:rPr>
                <w:rFonts w:ascii="Times New Roman" w:eastAsia="Calibri" w:hAnsi="Times New Roman" w:cs="Times New Roman"/>
                <w:color w:val="000000"/>
                <w:sz w:val="24"/>
                <w:szCs w:val="24"/>
              </w:rPr>
              <w:t>0</w:t>
            </w:r>
          </w:p>
        </w:tc>
        <w:tc>
          <w:tcPr>
            <w:tcW w:w="1134" w:type="dxa"/>
          </w:tcPr>
          <w:p w:rsidR="00E57F50" w:rsidRDefault="003B6B7B" w:rsidP="000009E2">
            <w:pPr>
              <w:pStyle w:val="a3"/>
              <w:ind w:left="0"/>
              <w:jc w:val="center"/>
              <w:rPr>
                <w:rFonts w:eastAsia="Calibri" w:cs="Times New Roman"/>
                <w:color w:val="000000"/>
                <w:sz w:val="24"/>
                <w:szCs w:val="24"/>
              </w:rPr>
            </w:pPr>
            <w:r>
              <w:rPr>
                <w:rFonts w:eastAsia="Calibri" w:cs="Times New Roman"/>
                <w:color w:val="000000"/>
                <w:sz w:val="24"/>
                <w:szCs w:val="24"/>
              </w:rPr>
              <w:t>0</w:t>
            </w:r>
          </w:p>
        </w:tc>
        <w:tc>
          <w:tcPr>
            <w:tcW w:w="1134" w:type="dxa"/>
          </w:tcPr>
          <w:p w:rsidR="00E57F50" w:rsidRDefault="003B6B7B" w:rsidP="000009E2">
            <w:pPr>
              <w:pStyle w:val="a3"/>
              <w:ind w:left="0"/>
              <w:jc w:val="center"/>
              <w:rPr>
                <w:rFonts w:eastAsia="Calibri" w:cs="Times New Roman"/>
                <w:color w:val="000000"/>
                <w:sz w:val="24"/>
                <w:szCs w:val="24"/>
              </w:rPr>
            </w:pPr>
            <w:r>
              <w:rPr>
                <w:rFonts w:eastAsia="Calibri" w:cs="Times New Roman"/>
                <w:color w:val="000000"/>
                <w:sz w:val="24"/>
                <w:szCs w:val="24"/>
              </w:rPr>
              <w:t>0</w:t>
            </w:r>
          </w:p>
        </w:tc>
      </w:tr>
      <w:tr w:rsidR="00E57F50" w:rsidTr="00E57F50">
        <w:tc>
          <w:tcPr>
            <w:tcW w:w="709" w:type="dxa"/>
            <w:vAlign w:val="center"/>
          </w:tcPr>
          <w:p w:rsidR="00E57F50" w:rsidRPr="00877C29" w:rsidRDefault="00E57F50" w:rsidP="005E1C95">
            <w:pPr>
              <w:jc w:val="both"/>
              <w:rPr>
                <w:color w:val="000000"/>
                <w:sz w:val="24"/>
                <w:szCs w:val="24"/>
              </w:rPr>
            </w:pPr>
          </w:p>
        </w:tc>
        <w:tc>
          <w:tcPr>
            <w:tcW w:w="5953" w:type="dxa"/>
            <w:vAlign w:val="center"/>
          </w:tcPr>
          <w:p w:rsidR="00E57F50" w:rsidRPr="000009E2" w:rsidRDefault="00E57F50" w:rsidP="005E1C95">
            <w:pPr>
              <w:rPr>
                <w:rFonts w:ascii="Times New Roman" w:eastAsia="Calibri" w:hAnsi="Times New Roman" w:cs="Times New Roman"/>
                <w:color w:val="000000"/>
                <w:sz w:val="24"/>
                <w:szCs w:val="24"/>
              </w:rPr>
            </w:pPr>
            <w:r w:rsidRPr="000009E2">
              <w:rPr>
                <w:rFonts w:ascii="Times New Roman" w:eastAsia="Calibri" w:hAnsi="Times New Roman" w:cs="Times New Roman"/>
                <w:color w:val="000000"/>
                <w:sz w:val="24"/>
                <w:szCs w:val="24"/>
              </w:rPr>
              <w:t>Итого по Подпрограмме:</w:t>
            </w:r>
          </w:p>
        </w:tc>
        <w:tc>
          <w:tcPr>
            <w:tcW w:w="1134" w:type="dxa"/>
          </w:tcPr>
          <w:p w:rsidR="00E57F50" w:rsidRPr="003B6B7B" w:rsidRDefault="003B6B7B" w:rsidP="007C5D48">
            <w:pPr>
              <w:pStyle w:val="a3"/>
              <w:ind w:left="0"/>
              <w:jc w:val="center"/>
              <w:rPr>
                <w:rFonts w:ascii="Times New Roman" w:hAnsi="Times New Roman" w:cs="Times New Roman"/>
                <w:b/>
                <w:color w:val="FF0000"/>
                <w:sz w:val="24"/>
                <w:szCs w:val="24"/>
              </w:rPr>
            </w:pPr>
            <w:r w:rsidRPr="003B6B7B">
              <w:rPr>
                <w:rFonts w:ascii="Times New Roman" w:eastAsia="Calibri" w:hAnsi="Times New Roman" w:cs="Times New Roman"/>
                <w:color w:val="FF0000"/>
                <w:sz w:val="24"/>
                <w:szCs w:val="24"/>
              </w:rPr>
              <w:t>119</w:t>
            </w:r>
            <w:r w:rsidR="007C5D48">
              <w:rPr>
                <w:rFonts w:ascii="Times New Roman" w:eastAsia="Calibri" w:hAnsi="Times New Roman" w:cs="Times New Roman"/>
                <w:color w:val="FF0000"/>
                <w:sz w:val="24"/>
                <w:szCs w:val="24"/>
              </w:rPr>
              <w:t>2</w:t>
            </w:r>
            <w:r w:rsidRPr="003B6B7B">
              <w:rPr>
                <w:rFonts w:ascii="Times New Roman" w:eastAsia="Calibri" w:hAnsi="Times New Roman" w:cs="Times New Roman"/>
                <w:color w:val="FF0000"/>
                <w:sz w:val="24"/>
                <w:szCs w:val="24"/>
              </w:rPr>
              <w:t>7,98</w:t>
            </w:r>
          </w:p>
        </w:tc>
        <w:tc>
          <w:tcPr>
            <w:tcW w:w="1134" w:type="dxa"/>
          </w:tcPr>
          <w:p w:rsidR="00E57F50" w:rsidRPr="00E718A1" w:rsidRDefault="003B6B7B" w:rsidP="00E718A1">
            <w:pPr>
              <w:pStyle w:val="a3"/>
              <w:ind w:left="0"/>
              <w:jc w:val="center"/>
              <w:rPr>
                <w:rFonts w:ascii="Times New Roman" w:eastAsia="Calibri" w:hAnsi="Times New Roman" w:cs="Times New Roman"/>
                <w:color w:val="C00000"/>
                <w:sz w:val="24"/>
                <w:szCs w:val="24"/>
              </w:rPr>
            </w:pPr>
            <w:r w:rsidRPr="00E718A1">
              <w:rPr>
                <w:rFonts w:ascii="Times New Roman" w:eastAsia="Calibri" w:hAnsi="Times New Roman" w:cs="Times New Roman"/>
                <w:color w:val="C00000"/>
                <w:sz w:val="24"/>
                <w:szCs w:val="24"/>
              </w:rPr>
              <w:t>90</w:t>
            </w:r>
            <w:r w:rsidR="00E718A1" w:rsidRPr="00E718A1">
              <w:rPr>
                <w:rFonts w:ascii="Times New Roman" w:eastAsia="Calibri" w:hAnsi="Times New Roman" w:cs="Times New Roman"/>
                <w:color w:val="C00000"/>
                <w:sz w:val="24"/>
                <w:szCs w:val="24"/>
              </w:rPr>
              <w:t>03</w:t>
            </w:r>
            <w:r w:rsidRPr="00E718A1">
              <w:rPr>
                <w:rFonts w:ascii="Times New Roman" w:eastAsia="Calibri" w:hAnsi="Times New Roman" w:cs="Times New Roman"/>
                <w:color w:val="C00000"/>
                <w:sz w:val="24"/>
                <w:szCs w:val="24"/>
              </w:rPr>
              <w:t>,28</w:t>
            </w:r>
          </w:p>
        </w:tc>
        <w:tc>
          <w:tcPr>
            <w:tcW w:w="1134" w:type="dxa"/>
          </w:tcPr>
          <w:p w:rsidR="00E57F50" w:rsidRPr="003B6B7B" w:rsidRDefault="003B6B7B" w:rsidP="00C25419">
            <w:pPr>
              <w:pStyle w:val="a3"/>
              <w:ind w:left="0"/>
              <w:jc w:val="center"/>
              <w:rPr>
                <w:rFonts w:ascii="Times New Roman" w:eastAsia="Calibri" w:hAnsi="Times New Roman" w:cs="Times New Roman"/>
                <w:color w:val="FF0000"/>
                <w:sz w:val="24"/>
                <w:szCs w:val="24"/>
              </w:rPr>
            </w:pPr>
            <w:r w:rsidRPr="003B6B7B">
              <w:rPr>
                <w:rFonts w:ascii="Times New Roman" w:eastAsia="Calibri" w:hAnsi="Times New Roman" w:cs="Times New Roman"/>
                <w:color w:val="FF0000"/>
                <w:sz w:val="24"/>
                <w:szCs w:val="24"/>
              </w:rPr>
              <w:t>9038,28</w:t>
            </w:r>
          </w:p>
        </w:tc>
      </w:tr>
      <w:tr w:rsidR="00E57F50" w:rsidTr="00E57F50">
        <w:tc>
          <w:tcPr>
            <w:tcW w:w="709" w:type="dxa"/>
            <w:vAlign w:val="center"/>
          </w:tcPr>
          <w:p w:rsidR="00E57F50" w:rsidRPr="00877C29" w:rsidRDefault="00E57F50" w:rsidP="005E1C95">
            <w:pPr>
              <w:jc w:val="both"/>
              <w:rPr>
                <w:color w:val="000000"/>
                <w:sz w:val="24"/>
                <w:szCs w:val="24"/>
              </w:rPr>
            </w:pPr>
          </w:p>
        </w:tc>
        <w:tc>
          <w:tcPr>
            <w:tcW w:w="5953" w:type="dxa"/>
            <w:vAlign w:val="center"/>
          </w:tcPr>
          <w:p w:rsidR="00E57F50" w:rsidRPr="000009E2" w:rsidRDefault="00E57F50" w:rsidP="005E1C95">
            <w:pPr>
              <w:rPr>
                <w:rFonts w:ascii="Times New Roman" w:eastAsia="Calibri" w:hAnsi="Times New Roman" w:cs="Times New Roman"/>
                <w:color w:val="000000"/>
                <w:sz w:val="24"/>
                <w:szCs w:val="24"/>
              </w:rPr>
            </w:pPr>
            <w:r w:rsidRPr="000009E2">
              <w:rPr>
                <w:rFonts w:ascii="Times New Roman" w:eastAsia="Calibri" w:hAnsi="Times New Roman" w:cs="Times New Roman"/>
                <w:color w:val="000000"/>
                <w:sz w:val="24"/>
                <w:szCs w:val="24"/>
              </w:rPr>
              <w:t>Итого средства районного бюджета:</w:t>
            </w:r>
          </w:p>
        </w:tc>
        <w:tc>
          <w:tcPr>
            <w:tcW w:w="1134" w:type="dxa"/>
          </w:tcPr>
          <w:p w:rsidR="00E57F50" w:rsidRPr="003B6B7B" w:rsidRDefault="003B6B7B" w:rsidP="00C92A26">
            <w:pPr>
              <w:pStyle w:val="a3"/>
              <w:ind w:left="0"/>
              <w:jc w:val="center"/>
              <w:rPr>
                <w:rFonts w:ascii="Times New Roman" w:hAnsi="Times New Roman" w:cs="Times New Roman"/>
                <w:b/>
                <w:color w:val="FF0000"/>
                <w:sz w:val="24"/>
                <w:szCs w:val="24"/>
              </w:rPr>
            </w:pPr>
            <w:r w:rsidRPr="003B6B7B">
              <w:rPr>
                <w:rFonts w:ascii="Times New Roman" w:eastAsia="Calibri" w:hAnsi="Times New Roman" w:cs="Times New Roman"/>
                <w:color w:val="FF0000"/>
                <w:sz w:val="24"/>
                <w:szCs w:val="24"/>
              </w:rPr>
              <w:t>11</w:t>
            </w:r>
            <w:r w:rsidR="00C92A26">
              <w:rPr>
                <w:rFonts w:ascii="Times New Roman" w:eastAsia="Calibri" w:hAnsi="Times New Roman" w:cs="Times New Roman"/>
                <w:color w:val="FF0000"/>
                <w:sz w:val="24"/>
                <w:szCs w:val="24"/>
              </w:rPr>
              <w:t>26</w:t>
            </w:r>
            <w:r w:rsidRPr="003B6B7B">
              <w:rPr>
                <w:rFonts w:ascii="Times New Roman" w:eastAsia="Calibri" w:hAnsi="Times New Roman" w:cs="Times New Roman"/>
                <w:color w:val="FF0000"/>
                <w:sz w:val="24"/>
                <w:szCs w:val="24"/>
              </w:rPr>
              <w:t>7,98</w:t>
            </w:r>
          </w:p>
        </w:tc>
        <w:tc>
          <w:tcPr>
            <w:tcW w:w="1134" w:type="dxa"/>
          </w:tcPr>
          <w:p w:rsidR="00E57F50" w:rsidRPr="003B6B7B" w:rsidRDefault="00C92A26" w:rsidP="00CB37A6">
            <w:pPr>
              <w:pStyle w:val="a3"/>
              <w:ind w:left="0"/>
              <w:jc w:val="cente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830</w:t>
            </w:r>
            <w:r w:rsidR="003B6B7B" w:rsidRPr="003B6B7B">
              <w:rPr>
                <w:rFonts w:ascii="Times New Roman" w:eastAsia="Calibri" w:hAnsi="Times New Roman" w:cs="Times New Roman"/>
                <w:color w:val="FF0000"/>
                <w:sz w:val="24"/>
                <w:szCs w:val="24"/>
              </w:rPr>
              <w:t>8,28</w:t>
            </w:r>
          </w:p>
        </w:tc>
        <w:tc>
          <w:tcPr>
            <w:tcW w:w="1134" w:type="dxa"/>
          </w:tcPr>
          <w:p w:rsidR="00E57F50" w:rsidRPr="003B6B7B" w:rsidRDefault="00C92A26" w:rsidP="00CB37A6">
            <w:pPr>
              <w:pStyle w:val="a3"/>
              <w:ind w:left="0"/>
              <w:jc w:val="cente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830</w:t>
            </w:r>
            <w:r w:rsidR="003B6B7B" w:rsidRPr="003B6B7B">
              <w:rPr>
                <w:rFonts w:ascii="Times New Roman" w:eastAsia="Calibri" w:hAnsi="Times New Roman" w:cs="Times New Roman"/>
                <w:color w:val="FF0000"/>
                <w:sz w:val="24"/>
                <w:szCs w:val="24"/>
              </w:rPr>
              <w:t>8,28</w:t>
            </w:r>
          </w:p>
        </w:tc>
      </w:tr>
      <w:tr w:rsidR="00E57F50" w:rsidTr="00E57F50">
        <w:tc>
          <w:tcPr>
            <w:tcW w:w="709" w:type="dxa"/>
            <w:vAlign w:val="center"/>
          </w:tcPr>
          <w:p w:rsidR="00E57F50" w:rsidRPr="00877C29" w:rsidRDefault="00E57F50" w:rsidP="005E1C95">
            <w:pPr>
              <w:jc w:val="both"/>
              <w:rPr>
                <w:color w:val="000000"/>
                <w:sz w:val="24"/>
                <w:szCs w:val="24"/>
              </w:rPr>
            </w:pPr>
          </w:p>
        </w:tc>
        <w:tc>
          <w:tcPr>
            <w:tcW w:w="5953" w:type="dxa"/>
            <w:vAlign w:val="center"/>
          </w:tcPr>
          <w:p w:rsidR="00E57F50" w:rsidRPr="000009E2" w:rsidRDefault="00E57F50" w:rsidP="005E1C95">
            <w:pPr>
              <w:rPr>
                <w:rFonts w:eastAsia="Calibri" w:cs="Times New Roman"/>
                <w:color w:val="000000"/>
                <w:sz w:val="24"/>
                <w:szCs w:val="24"/>
              </w:rPr>
            </w:pPr>
            <w:r w:rsidRPr="000009E2">
              <w:rPr>
                <w:rFonts w:ascii="Times New Roman" w:eastAsia="Calibri" w:hAnsi="Times New Roman" w:cs="Times New Roman"/>
                <w:color w:val="000000"/>
                <w:sz w:val="24"/>
                <w:szCs w:val="24"/>
              </w:rPr>
              <w:t>Итого средства областного бюджета:</w:t>
            </w:r>
          </w:p>
        </w:tc>
        <w:tc>
          <w:tcPr>
            <w:tcW w:w="1134" w:type="dxa"/>
          </w:tcPr>
          <w:p w:rsidR="00E57F50" w:rsidRPr="003B6B7B" w:rsidRDefault="00C92A26" w:rsidP="00C25419">
            <w:pPr>
              <w:pStyle w:val="a3"/>
              <w:ind w:left="0"/>
              <w:jc w:val="cente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660,0</w:t>
            </w:r>
          </w:p>
        </w:tc>
        <w:tc>
          <w:tcPr>
            <w:tcW w:w="1134" w:type="dxa"/>
          </w:tcPr>
          <w:p w:rsidR="00E57F50" w:rsidRPr="00E718A1" w:rsidRDefault="00E718A1" w:rsidP="00C25419">
            <w:pPr>
              <w:pStyle w:val="a3"/>
              <w:ind w:left="0"/>
              <w:jc w:val="center"/>
              <w:rPr>
                <w:rFonts w:ascii="Times New Roman" w:eastAsia="Calibri" w:hAnsi="Times New Roman" w:cs="Times New Roman"/>
                <w:color w:val="C00000"/>
                <w:sz w:val="24"/>
                <w:szCs w:val="24"/>
              </w:rPr>
            </w:pPr>
            <w:r w:rsidRPr="00E718A1">
              <w:rPr>
                <w:rFonts w:ascii="Times New Roman" w:eastAsia="Calibri" w:hAnsi="Times New Roman" w:cs="Times New Roman"/>
                <w:color w:val="C00000"/>
                <w:sz w:val="24"/>
                <w:szCs w:val="24"/>
              </w:rPr>
              <w:t>695,0</w:t>
            </w:r>
          </w:p>
        </w:tc>
        <w:tc>
          <w:tcPr>
            <w:tcW w:w="1134" w:type="dxa"/>
          </w:tcPr>
          <w:p w:rsidR="00E57F50" w:rsidRPr="003B6B7B" w:rsidRDefault="00C92A26" w:rsidP="00C25419">
            <w:pPr>
              <w:pStyle w:val="a3"/>
              <w:ind w:left="0"/>
              <w:jc w:val="cente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730,0</w:t>
            </w:r>
          </w:p>
        </w:tc>
      </w:tr>
      <w:tr w:rsidR="00E57F50" w:rsidTr="00E57F50">
        <w:tc>
          <w:tcPr>
            <w:tcW w:w="709" w:type="dxa"/>
            <w:vAlign w:val="center"/>
          </w:tcPr>
          <w:p w:rsidR="00E57F50" w:rsidRPr="00877C29" w:rsidRDefault="00E57F50" w:rsidP="005E1C95">
            <w:pPr>
              <w:jc w:val="both"/>
              <w:rPr>
                <w:color w:val="000000"/>
                <w:sz w:val="24"/>
                <w:szCs w:val="24"/>
              </w:rPr>
            </w:pPr>
          </w:p>
        </w:tc>
        <w:tc>
          <w:tcPr>
            <w:tcW w:w="5953" w:type="dxa"/>
            <w:vAlign w:val="center"/>
          </w:tcPr>
          <w:p w:rsidR="00E57F50" w:rsidRPr="000009E2" w:rsidRDefault="00E57F50" w:rsidP="00CB37A6">
            <w:pPr>
              <w:rPr>
                <w:rFonts w:ascii="Times New Roman" w:eastAsia="Calibri" w:hAnsi="Times New Roman" w:cs="Times New Roman"/>
                <w:color w:val="000000"/>
                <w:sz w:val="24"/>
                <w:szCs w:val="24"/>
              </w:rPr>
            </w:pPr>
            <w:r w:rsidRPr="000009E2">
              <w:rPr>
                <w:rFonts w:ascii="Times New Roman" w:eastAsia="Calibri" w:hAnsi="Times New Roman" w:cs="Times New Roman"/>
                <w:color w:val="000000"/>
                <w:sz w:val="24"/>
                <w:szCs w:val="24"/>
              </w:rPr>
              <w:t xml:space="preserve">Итого средства </w:t>
            </w:r>
            <w:r>
              <w:rPr>
                <w:rFonts w:ascii="Times New Roman" w:eastAsia="Calibri" w:hAnsi="Times New Roman" w:cs="Times New Roman"/>
                <w:color w:val="000000"/>
                <w:sz w:val="24"/>
                <w:szCs w:val="24"/>
              </w:rPr>
              <w:t>федерального</w:t>
            </w:r>
            <w:r w:rsidRPr="000009E2">
              <w:rPr>
                <w:rFonts w:ascii="Times New Roman" w:eastAsia="Calibri" w:hAnsi="Times New Roman" w:cs="Times New Roman"/>
                <w:color w:val="000000"/>
                <w:sz w:val="24"/>
                <w:szCs w:val="24"/>
              </w:rPr>
              <w:t xml:space="preserve"> бюджета:</w:t>
            </w:r>
          </w:p>
        </w:tc>
        <w:tc>
          <w:tcPr>
            <w:tcW w:w="1134" w:type="dxa"/>
          </w:tcPr>
          <w:p w:rsidR="00E57F50" w:rsidRPr="003B6B7B" w:rsidRDefault="003B6B7B" w:rsidP="000009E2">
            <w:pPr>
              <w:pStyle w:val="a3"/>
              <w:ind w:left="0"/>
              <w:jc w:val="center"/>
              <w:rPr>
                <w:rFonts w:ascii="Times New Roman" w:hAnsi="Times New Roman" w:cs="Times New Roman"/>
                <w:b/>
                <w:color w:val="FF0000"/>
                <w:sz w:val="24"/>
                <w:szCs w:val="24"/>
              </w:rPr>
            </w:pPr>
            <w:r w:rsidRPr="003B6B7B">
              <w:rPr>
                <w:rFonts w:ascii="Times New Roman" w:eastAsia="Calibri" w:hAnsi="Times New Roman" w:cs="Times New Roman"/>
                <w:color w:val="FF0000"/>
                <w:sz w:val="24"/>
                <w:szCs w:val="24"/>
              </w:rPr>
              <w:t>0</w:t>
            </w:r>
          </w:p>
        </w:tc>
        <w:tc>
          <w:tcPr>
            <w:tcW w:w="1134" w:type="dxa"/>
          </w:tcPr>
          <w:p w:rsidR="00E57F50" w:rsidRPr="003B6B7B" w:rsidRDefault="003B6B7B" w:rsidP="000009E2">
            <w:pPr>
              <w:pStyle w:val="a3"/>
              <w:ind w:left="0"/>
              <w:jc w:val="center"/>
              <w:rPr>
                <w:rFonts w:ascii="Times New Roman" w:eastAsia="Calibri" w:hAnsi="Times New Roman" w:cs="Times New Roman"/>
                <w:color w:val="FF0000"/>
                <w:sz w:val="24"/>
                <w:szCs w:val="24"/>
              </w:rPr>
            </w:pPr>
            <w:r w:rsidRPr="003B6B7B">
              <w:rPr>
                <w:rFonts w:ascii="Times New Roman" w:eastAsia="Calibri" w:hAnsi="Times New Roman" w:cs="Times New Roman"/>
                <w:color w:val="FF0000"/>
                <w:sz w:val="24"/>
                <w:szCs w:val="24"/>
              </w:rPr>
              <w:t>0</w:t>
            </w:r>
          </w:p>
        </w:tc>
        <w:tc>
          <w:tcPr>
            <w:tcW w:w="1134" w:type="dxa"/>
          </w:tcPr>
          <w:p w:rsidR="00E57F50" w:rsidRPr="003B6B7B" w:rsidRDefault="003B6B7B" w:rsidP="000009E2">
            <w:pPr>
              <w:pStyle w:val="a3"/>
              <w:ind w:left="0"/>
              <w:jc w:val="center"/>
              <w:rPr>
                <w:rFonts w:ascii="Times New Roman" w:eastAsia="Calibri" w:hAnsi="Times New Roman" w:cs="Times New Roman"/>
                <w:color w:val="FF0000"/>
                <w:sz w:val="24"/>
                <w:szCs w:val="24"/>
              </w:rPr>
            </w:pPr>
            <w:r w:rsidRPr="003B6B7B">
              <w:rPr>
                <w:rFonts w:ascii="Times New Roman" w:eastAsia="Calibri" w:hAnsi="Times New Roman" w:cs="Times New Roman"/>
                <w:color w:val="FF0000"/>
                <w:sz w:val="24"/>
                <w:szCs w:val="24"/>
              </w:rPr>
              <w:t>0</w:t>
            </w:r>
          </w:p>
        </w:tc>
      </w:tr>
    </w:tbl>
    <w:p w:rsidR="001B431B" w:rsidRPr="001B431B" w:rsidRDefault="001B431B" w:rsidP="001B431B">
      <w:pPr>
        <w:spacing w:after="0"/>
        <w:jc w:val="both"/>
        <w:rPr>
          <w:color w:val="000000"/>
          <w:sz w:val="24"/>
          <w:szCs w:val="24"/>
        </w:rPr>
      </w:pPr>
    </w:p>
    <w:p w:rsidR="001B431B" w:rsidRPr="00877C29" w:rsidRDefault="001B431B" w:rsidP="001B431B">
      <w:pPr>
        <w:ind w:firstLine="708"/>
        <w:jc w:val="both"/>
        <w:rPr>
          <w:color w:val="000000"/>
          <w:sz w:val="24"/>
          <w:szCs w:val="24"/>
        </w:rPr>
      </w:pPr>
      <w:r w:rsidRPr="00877C29">
        <w:rPr>
          <w:color w:val="000000"/>
          <w:sz w:val="24"/>
          <w:szCs w:val="24"/>
        </w:rPr>
        <w:t xml:space="preserve">По истечении срока реализации Подпрограммы организатор Подпрограммы готовит сводный отчет о реализации Подпрограммы за период ее действия с пояснительной запиской о выполненных мероприятиях, достигнутых целях, полученном социально-экономическом эффекте.  </w:t>
      </w:r>
    </w:p>
    <w:p w:rsidR="00672F9C" w:rsidRDefault="001B431B" w:rsidP="006657FE">
      <w:pPr>
        <w:pStyle w:val="a3"/>
        <w:numPr>
          <w:ilvl w:val="0"/>
          <w:numId w:val="7"/>
        </w:numPr>
        <w:ind w:left="0" w:firstLine="567"/>
        <w:jc w:val="both"/>
        <w:rPr>
          <w:b/>
          <w:color w:val="000000"/>
          <w:sz w:val="24"/>
          <w:szCs w:val="24"/>
        </w:rPr>
      </w:pPr>
      <w:r w:rsidRPr="001B431B">
        <w:rPr>
          <w:b/>
          <w:color w:val="000000"/>
          <w:sz w:val="24"/>
          <w:szCs w:val="24"/>
        </w:rPr>
        <w:t>Методика оценки эффективности подпрограммы</w:t>
      </w:r>
    </w:p>
    <w:p w:rsidR="001B431B" w:rsidRPr="00F10333" w:rsidRDefault="001B431B" w:rsidP="001B431B">
      <w:pPr>
        <w:spacing w:after="0" w:line="23" w:lineRule="atLeast"/>
        <w:ind w:firstLine="567"/>
        <w:jc w:val="both"/>
        <w:rPr>
          <w:color w:val="0D0D0D"/>
          <w:sz w:val="24"/>
          <w:szCs w:val="24"/>
        </w:rPr>
      </w:pPr>
      <w:r w:rsidRPr="00F10333">
        <w:rPr>
          <w:color w:val="0D0D0D"/>
          <w:sz w:val="24"/>
          <w:szCs w:val="24"/>
        </w:rPr>
        <w:t>По каждой Муниципальной программе (подпрограмме) ежегодно проводится оценка эффективности ее реализации. После завершения очередного финансового года Ответственный исполнитель Муниципальной программы представляет в Управление экономики, недвижимости и предпринимательства отчет о реализации Муниципальной программы, производит оценку эффективности реализации Муниципальной программы, согласно утвержденной Методике. Методика оценки эффективности муниципальной программы (подпрограммы)  должна включать следующие разделы:</w:t>
      </w:r>
    </w:p>
    <w:p w:rsidR="001B431B" w:rsidRPr="001B431B" w:rsidRDefault="001B431B" w:rsidP="001B431B">
      <w:pPr>
        <w:spacing w:after="0" w:line="23" w:lineRule="atLeast"/>
        <w:ind w:firstLine="567"/>
        <w:jc w:val="both"/>
        <w:rPr>
          <w:rFonts w:eastAsia="Times New Roman"/>
          <w:color w:val="0D0D0D"/>
          <w:sz w:val="24"/>
          <w:szCs w:val="24"/>
        </w:rPr>
      </w:pPr>
      <w:r>
        <w:rPr>
          <w:rFonts w:eastAsia="Times New Roman"/>
          <w:color w:val="0D0D0D"/>
          <w:sz w:val="24"/>
          <w:szCs w:val="24"/>
        </w:rPr>
        <w:t xml:space="preserve">- </w:t>
      </w:r>
      <w:r w:rsidRPr="001B431B">
        <w:rPr>
          <w:rFonts w:eastAsia="Times New Roman"/>
          <w:color w:val="0D0D0D"/>
          <w:sz w:val="24"/>
          <w:szCs w:val="24"/>
        </w:rPr>
        <w:t>Сведения о взаимосвязи мероприятий и результатов их выполнения с</w:t>
      </w:r>
    </w:p>
    <w:p w:rsidR="001B431B" w:rsidRPr="00F10333" w:rsidRDefault="001B431B" w:rsidP="001B431B">
      <w:pPr>
        <w:spacing w:after="0" w:line="23" w:lineRule="atLeast"/>
        <w:jc w:val="both"/>
        <w:rPr>
          <w:color w:val="0D0D0D"/>
          <w:sz w:val="24"/>
          <w:szCs w:val="24"/>
        </w:rPr>
      </w:pPr>
      <w:r w:rsidRPr="00F10333">
        <w:rPr>
          <w:color w:val="0D0D0D"/>
          <w:sz w:val="24"/>
          <w:szCs w:val="24"/>
        </w:rPr>
        <w:t>целевыми индикаторами муниципальной программы (подпрограммы);</w:t>
      </w:r>
    </w:p>
    <w:p w:rsidR="001B431B" w:rsidRPr="001B431B" w:rsidRDefault="001B431B" w:rsidP="001B431B">
      <w:pPr>
        <w:tabs>
          <w:tab w:val="left" w:pos="0"/>
        </w:tabs>
        <w:spacing w:after="0" w:line="23" w:lineRule="atLeast"/>
        <w:ind w:right="-143" w:firstLine="567"/>
        <w:jc w:val="both"/>
        <w:rPr>
          <w:rFonts w:eastAsia="Times New Roman"/>
          <w:color w:val="0D0D0D"/>
          <w:sz w:val="24"/>
          <w:szCs w:val="24"/>
        </w:rPr>
      </w:pPr>
      <w:r>
        <w:rPr>
          <w:rFonts w:eastAsia="Times New Roman"/>
          <w:color w:val="0D0D0D"/>
          <w:sz w:val="24"/>
          <w:szCs w:val="24"/>
        </w:rPr>
        <w:t xml:space="preserve">- </w:t>
      </w:r>
      <w:r w:rsidRPr="001B431B">
        <w:rPr>
          <w:rFonts w:eastAsia="Times New Roman"/>
          <w:color w:val="0D0D0D"/>
          <w:sz w:val="24"/>
          <w:szCs w:val="24"/>
        </w:rPr>
        <w:t>Обоснование состава и значений соответствующих целевых</w:t>
      </w:r>
    </w:p>
    <w:p w:rsidR="001B431B" w:rsidRPr="00F10333" w:rsidRDefault="001B431B" w:rsidP="001B431B">
      <w:pPr>
        <w:tabs>
          <w:tab w:val="left" w:pos="284"/>
        </w:tabs>
        <w:spacing w:after="0" w:line="23" w:lineRule="atLeast"/>
        <w:jc w:val="both"/>
        <w:rPr>
          <w:color w:val="0D0D0D"/>
          <w:sz w:val="24"/>
          <w:szCs w:val="24"/>
        </w:rPr>
      </w:pPr>
      <w:r w:rsidRPr="00F10333">
        <w:rPr>
          <w:color w:val="0D0D0D"/>
          <w:sz w:val="24"/>
          <w:szCs w:val="24"/>
        </w:rPr>
        <w:t>индикаторов и показателей муниципальной программы (подпрограммы) и оценку влияния внешних факторов и условий на их достижение;</w:t>
      </w:r>
    </w:p>
    <w:p w:rsidR="001B431B" w:rsidRPr="00F10333" w:rsidRDefault="001B431B" w:rsidP="001B431B">
      <w:pPr>
        <w:spacing w:line="23" w:lineRule="atLeast"/>
        <w:ind w:firstLine="567"/>
        <w:jc w:val="both"/>
        <w:rPr>
          <w:color w:val="0D0D0D"/>
          <w:sz w:val="24"/>
          <w:szCs w:val="24"/>
        </w:rPr>
      </w:pPr>
      <w:r>
        <w:rPr>
          <w:color w:val="0D0D0D"/>
          <w:sz w:val="24"/>
          <w:szCs w:val="24"/>
        </w:rPr>
        <w:t>-</w:t>
      </w:r>
      <w:r w:rsidRPr="00F10333">
        <w:rPr>
          <w:color w:val="0D0D0D"/>
          <w:sz w:val="24"/>
          <w:szCs w:val="24"/>
        </w:rPr>
        <w:t xml:space="preserve"> Оценка эффективности реализации Программы (</w:t>
      </w:r>
      <w:proofErr w:type="spellStart"/>
      <w:r w:rsidRPr="00F10333">
        <w:rPr>
          <w:i/>
          <w:color w:val="0D0D0D"/>
          <w:sz w:val="24"/>
          <w:szCs w:val="24"/>
        </w:rPr>
        <w:t>О</w:t>
      </w:r>
      <w:r w:rsidRPr="00F10333">
        <w:rPr>
          <w:i/>
          <w:color w:val="0D0D0D"/>
          <w:sz w:val="24"/>
          <w:szCs w:val="24"/>
          <w:vertAlign w:val="subscript"/>
        </w:rPr>
        <w:t>эф</w:t>
      </w:r>
      <w:proofErr w:type="spellEnd"/>
      <w:r w:rsidRPr="00F10333">
        <w:rPr>
          <w:i/>
          <w:color w:val="0D0D0D"/>
          <w:sz w:val="24"/>
          <w:szCs w:val="24"/>
        </w:rPr>
        <w:t>)</w:t>
      </w:r>
      <w:r w:rsidRPr="00F10333">
        <w:rPr>
          <w:color w:val="0D0D0D"/>
          <w:sz w:val="24"/>
          <w:szCs w:val="24"/>
        </w:rPr>
        <w:t>,определяется по формуле:</w:t>
      </w:r>
    </w:p>
    <w:p w:rsidR="001B431B" w:rsidRPr="00F10333" w:rsidRDefault="00B708DB" w:rsidP="001B431B">
      <w:pPr>
        <w:spacing w:line="23" w:lineRule="atLeast"/>
        <w:jc w:val="center"/>
        <w:rPr>
          <w:color w:val="0D0D0D"/>
          <w:sz w:val="24"/>
          <w:szCs w:val="24"/>
        </w:rPr>
      </w:pPr>
      <m:oMath>
        <m:sSub>
          <m:sSubPr>
            <m:ctrlPr>
              <w:rPr>
                <w:rFonts w:ascii="Cambria Math" w:hAnsi="Cambria Math"/>
                <w:i/>
              </w:rPr>
            </m:ctrlPr>
          </m:sSubPr>
          <m:e>
            <m:r>
              <w:rPr>
                <w:rFonts w:ascii="Cambria Math" w:hAnsi="Cambria Math"/>
              </w:rPr>
              <m:t>О</m:t>
            </m:r>
          </m:e>
          <m:sub>
            <m:r>
              <w:rPr>
                <w:rFonts w:ascii="Cambria Math" w:hAnsi="Cambria Math"/>
              </w:rPr>
              <m:t>эф</m:t>
            </m:r>
          </m:sub>
        </m:sSub>
        <m:r>
          <w:rPr>
            <w:rFonts w:asci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Д</m:t>
                </m:r>
              </m:e>
              <m:sub>
                <m:r>
                  <w:rPr>
                    <w:rFonts w:ascii="Cambria Math" w:hAnsi="Cambria Math"/>
                  </w:rPr>
                  <m:t>пл</m:t>
                </m:r>
              </m:sub>
            </m:sSub>
          </m:num>
          <m:den>
            <m:sSub>
              <m:sSubPr>
                <m:ctrlPr>
                  <w:rPr>
                    <w:rFonts w:ascii="Cambria Math" w:hAnsi="Cambria Math"/>
                    <w:i/>
                  </w:rPr>
                </m:ctrlPr>
              </m:sSubPr>
              <m:e>
                <m:r>
                  <w:rPr>
                    <w:rFonts w:ascii="Cambria Math" w:hAnsi="Cambria Math"/>
                  </w:rPr>
                  <m:t>П</m:t>
                </m:r>
              </m:e>
              <m:sub>
                <m:r>
                  <w:rPr>
                    <w:rFonts w:ascii="Cambria Math" w:hAnsi="Cambria Math"/>
                  </w:rPr>
                  <m:t>бс</m:t>
                </m:r>
              </m:sub>
            </m:sSub>
          </m:den>
        </m:f>
      </m:oMath>
      <w:r w:rsidR="001B431B" w:rsidRPr="00F10333">
        <w:rPr>
          <w:color w:val="0D0D0D"/>
          <w:sz w:val="24"/>
          <w:szCs w:val="24"/>
        </w:rPr>
        <w:t>, где</w:t>
      </w:r>
    </w:p>
    <w:p w:rsidR="001B431B" w:rsidRPr="00F10333" w:rsidRDefault="001B431B" w:rsidP="00EC7926">
      <w:pPr>
        <w:spacing w:after="0" w:line="23" w:lineRule="atLeast"/>
        <w:ind w:firstLine="540"/>
        <w:jc w:val="both"/>
        <w:rPr>
          <w:color w:val="0D0D0D"/>
          <w:sz w:val="24"/>
          <w:szCs w:val="24"/>
        </w:rPr>
      </w:pPr>
      <w:proofErr w:type="spellStart"/>
      <w:r w:rsidRPr="00F10333">
        <w:rPr>
          <w:color w:val="0D0D0D"/>
          <w:sz w:val="24"/>
          <w:szCs w:val="24"/>
        </w:rPr>
        <w:t>Д</w:t>
      </w:r>
      <w:r w:rsidRPr="00F10333">
        <w:rPr>
          <w:color w:val="0D0D0D"/>
          <w:sz w:val="24"/>
          <w:szCs w:val="24"/>
          <w:vertAlign w:val="subscript"/>
        </w:rPr>
        <w:t>пл</w:t>
      </w:r>
      <w:proofErr w:type="spellEnd"/>
      <w:r w:rsidRPr="00F10333">
        <w:rPr>
          <w:color w:val="0D0D0D"/>
          <w:sz w:val="24"/>
          <w:szCs w:val="24"/>
        </w:rPr>
        <w:sym w:font="Symbol" w:char="F02D"/>
      </w:r>
      <w:r w:rsidRPr="00F10333">
        <w:rPr>
          <w:color w:val="0D0D0D"/>
          <w:sz w:val="24"/>
          <w:szCs w:val="24"/>
        </w:rPr>
        <w:t xml:space="preserve"> оценка достижения плановых индикативных показателей;</w:t>
      </w:r>
    </w:p>
    <w:p w:rsidR="001B431B" w:rsidRPr="00F10333" w:rsidRDefault="001B431B" w:rsidP="00EC7926">
      <w:pPr>
        <w:spacing w:after="0" w:line="23" w:lineRule="atLeast"/>
        <w:ind w:firstLine="540"/>
        <w:jc w:val="both"/>
        <w:rPr>
          <w:color w:val="0D0D0D"/>
          <w:sz w:val="24"/>
          <w:szCs w:val="24"/>
        </w:rPr>
      </w:pPr>
      <w:proofErr w:type="spellStart"/>
      <w:r w:rsidRPr="00F10333">
        <w:rPr>
          <w:color w:val="0D0D0D"/>
          <w:sz w:val="24"/>
          <w:szCs w:val="24"/>
        </w:rPr>
        <w:t>П</w:t>
      </w:r>
      <w:r w:rsidRPr="00F10333">
        <w:rPr>
          <w:color w:val="0D0D0D"/>
          <w:sz w:val="24"/>
          <w:szCs w:val="24"/>
          <w:vertAlign w:val="subscript"/>
        </w:rPr>
        <w:t>бс</w:t>
      </w:r>
      <w:proofErr w:type="spellEnd"/>
      <w:r w:rsidRPr="00F10333">
        <w:rPr>
          <w:color w:val="0D0D0D"/>
          <w:sz w:val="24"/>
          <w:szCs w:val="24"/>
        </w:rPr>
        <w:sym w:font="Symbol" w:char="F02D"/>
      </w:r>
      <w:r w:rsidRPr="00F10333">
        <w:rPr>
          <w:color w:val="0D0D0D"/>
          <w:sz w:val="24"/>
          <w:szCs w:val="24"/>
        </w:rPr>
        <w:t xml:space="preserve"> оценка полноты использования бюджетных средств.</w:t>
      </w:r>
    </w:p>
    <w:p w:rsidR="001B431B" w:rsidRPr="00F10333" w:rsidRDefault="001B431B" w:rsidP="001B431B">
      <w:pPr>
        <w:spacing w:line="23" w:lineRule="atLeast"/>
        <w:ind w:firstLine="540"/>
        <w:jc w:val="both"/>
        <w:rPr>
          <w:color w:val="0D0D0D"/>
          <w:sz w:val="24"/>
          <w:szCs w:val="24"/>
        </w:rPr>
      </w:pPr>
      <w:r w:rsidRPr="00F10333">
        <w:rPr>
          <w:color w:val="0D0D0D"/>
          <w:sz w:val="24"/>
          <w:szCs w:val="24"/>
        </w:rPr>
        <w:t>а. Оценка достижения плановых индикативных показателей (</w:t>
      </w:r>
      <w:proofErr w:type="spellStart"/>
      <w:r w:rsidRPr="00F10333">
        <w:rPr>
          <w:color w:val="0D0D0D"/>
          <w:sz w:val="24"/>
          <w:szCs w:val="24"/>
        </w:rPr>
        <w:t>Д</w:t>
      </w:r>
      <w:r w:rsidRPr="00F10333">
        <w:rPr>
          <w:color w:val="0D0D0D"/>
          <w:sz w:val="24"/>
          <w:szCs w:val="24"/>
          <w:vertAlign w:val="subscript"/>
        </w:rPr>
        <w:t>пл</w:t>
      </w:r>
      <w:proofErr w:type="spellEnd"/>
      <w:r w:rsidRPr="00F10333">
        <w:rPr>
          <w:color w:val="0D0D0D"/>
          <w:sz w:val="24"/>
          <w:szCs w:val="24"/>
        </w:rPr>
        <w:t>) рассчитывается по формуле:</w:t>
      </w:r>
    </w:p>
    <w:p w:rsidR="001B431B" w:rsidRPr="00F10333" w:rsidRDefault="00B708DB" w:rsidP="001B431B">
      <w:pPr>
        <w:tabs>
          <w:tab w:val="left" w:pos="6379"/>
        </w:tabs>
        <w:spacing w:line="23" w:lineRule="atLeast"/>
        <w:ind w:firstLine="540"/>
        <w:jc w:val="center"/>
        <w:rPr>
          <w:color w:val="0D0D0D"/>
          <w:sz w:val="24"/>
          <w:szCs w:val="24"/>
        </w:rPr>
      </w:pPr>
      <m:oMath>
        <m:sSub>
          <m:sSubPr>
            <m:ctrlPr>
              <w:rPr>
                <w:rFonts w:ascii="Cambria Math" w:hAnsi="Cambria Math"/>
                <w:i/>
              </w:rPr>
            </m:ctrlPr>
          </m:sSubPr>
          <m:e>
            <m:r>
              <w:rPr>
                <w:rFonts w:ascii="Cambria Math" w:hAnsi="Cambria Math"/>
              </w:rPr>
              <m:t>Д</m:t>
            </m:r>
          </m:e>
          <m:sub>
            <m:r>
              <w:rPr>
                <w:rFonts w:ascii="Cambria Math" w:hAnsi="Cambria Math"/>
              </w:rPr>
              <m:t>пл</m:t>
            </m:r>
          </m:sub>
        </m:sSub>
        <m:r>
          <w:rPr>
            <w:rFonts w:asci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rPr>
                  <m:t>1</m:t>
                </m:r>
              </m:sub>
              <m:sup>
                <m:r>
                  <w:rPr>
                    <w:rFonts w:ascii="Cambria Math"/>
                  </w:rPr>
                  <m:t>n</m:t>
                </m:r>
              </m:sup>
              <m:e>
                <m:sSub>
                  <m:sSubPr>
                    <m:ctrlPr>
                      <w:rPr>
                        <w:rFonts w:ascii="Cambria Math" w:hAnsi="Cambria Math"/>
                        <w:i/>
                      </w:rPr>
                    </m:ctrlPr>
                  </m:sSubPr>
                  <m:e>
                    <m:r>
                      <w:rPr>
                        <w:rFonts w:ascii="Cambria Math" w:hAnsi="Cambria Math"/>
                      </w:rPr>
                      <m:t>Ф</m:t>
                    </m:r>
                  </m:e>
                  <m:sub>
                    <m:r>
                      <w:rPr>
                        <w:rFonts w:ascii="Cambria Math" w:hAnsi="Cambria Math"/>
                      </w:rPr>
                      <m:t>ип</m:t>
                    </m:r>
                  </m:sub>
                </m:sSub>
              </m:e>
            </m:nary>
          </m:num>
          <m:den>
            <m:nary>
              <m:naryPr>
                <m:chr m:val="∑"/>
                <m:limLoc m:val="undOvr"/>
                <m:ctrlPr>
                  <w:rPr>
                    <w:rFonts w:ascii="Cambria Math" w:hAnsi="Cambria Math"/>
                    <w:i/>
                  </w:rPr>
                </m:ctrlPr>
              </m:naryPr>
              <m:sub>
                <m:r>
                  <w:rPr>
                    <w:rFonts w:ascii="Cambria Math"/>
                  </w:rPr>
                  <m:t>1</m:t>
                </m:r>
              </m:sub>
              <m:sup>
                <m:r>
                  <w:rPr>
                    <w:rFonts w:ascii="Cambria Math"/>
                    <w:lang w:val="en-US"/>
                  </w:rPr>
                  <m:t>m</m:t>
                </m:r>
              </m:sup>
              <m:e>
                <m:sSub>
                  <m:sSubPr>
                    <m:ctrlPr>
                      <w:rPr>
                        <w:rFonts w:ascii="Cambria Math" w:hAnsi="Cambria Math"/>
                        <w:i/>
                      </w:rPr>
                    </m:ctrlPr>
                  </m:sSubPr>
                  <m:e>
                    <m:r>
                      <w:rPr>
                        <w:rFonts w:ascii="Cambria Math" w:hAnsi="Cambria Math"/>
                      </w:rPr>
                      <m:t>П</m:t>
                    </m:r>
                  </m:e>
                  <m:sub>
                    <m:r>
                      <w:rPr>
                        <w:rFonts w:ascii="Cambria Math" w:hAnsi="Cambria Math"/>
                      </w:rPr>
                      <m:t>ип</m:t>
                    </m:r>
                  </m:sub>
                </m:sSub>
              </m:e>
            </m:nary>
          </m:den>
        </m:f>
        <m:r>
          <m:rPr>
            <m:sty m:val="p"/>
          </m:rPr>
          <w:rPr>
            <w:rFonts w:ascii="Cambria Math"/>
          </w:rPr>
          <m:t>,</m:t>
        </m:r>
      </m:oMath>
      <w:r w:rsidR="001B431B" w:rsidRPr="00F10333">
        <w:rPr>
          <w:color w:val="0D0D0D"/>
          <w:sz w:val="24"/>
          <w:szCs w:val="24"/>
        </w:rPr>
        <w:t xml:space="preserve"> где</w:t>
      </w:r>
    </w:p>
    <w:p w:rsidR="001B431B" w:rsidRPr="00F10333" w:rsidRDefault="001B431B" w:rsidP="00EC7926">
      <w:pPr>
        <w:spacing w:after="0" w:line="23" w:lineRule="atLeast"/>
        <w:ind w:firstLine="540"/>
        <w:jc w:val="both"/>
        <w:rPr>
          <w:color w:val="0D0D0D"/>
          <w:sz w:val="24"/>
          <w:szCs w:val="24"/>
        </w:rPr>
      </w:pPr>
      <w:proofErr w:type="spellStart"/>
      <w:r w:rsidRPr="00F10333">
        <w:rPr>
          <w:color w:val="0D0D0D"/>
          <w:sz w:val="24"/>
          <w:szCs w:val="24"/>
        </w:rPr>
        <w:t>Ф</w:t>
      </w:r>
      <w:r w:rsidRPr="00F10333">
        <w:rPr>
          <w:color w:val="0D0D0D"/>
          <w:sz w:val="24"/>
          <w:szCs w:val="24"/>
          <w:vertAlign w:val="subscript"/>
        </w:rPr>
        <w:t>ип</w:t>
      </w:r>
      <w:proofErr w:type="spellEnd"/>
      <w:r w:rsidRPr="00F10333">
        <w:rPr>
          <w:color w:val="0D0D0D"/>
          <w:sz w:val="24"/>
          <w:szCs w:val="24"/>
        </w:rPr>
        <w:sym w:font="Symbol" w:char="F02D"/>
      </w:r>
      <w:r w:rsidRPr="00F10333">
        <w:rPr>
          <w:color w:val="0D0D0D"/>
          <w:sz w:val="24"/>
          <w:szCs w:val="24"/>
        </w:rPr>
        <w:t xml:space="preserve"> фактические индикативные показатели;</w:t>
      </w:r>
    </w:p>
    <w:p w:rsidR="001B431B" w:rsidRPr="00F10333" w:rsidRDefault="001B431B" w:rsidP="00EC7926">
      <w:pPr>
        <w:spacing w:after="0" w:line="23" w:lineRule="atLeast"/>
        <w:ind w:firstLine="540"/>
        <w:jc w:val="both"/>
        <w:rPr>
          <w:color w:val="0D0D0D"/>
          <w:sz w:val="24"/>
          <w:szCs w:val="24"/>
        </w:rPr>
      </w:pPr>
      <w:r w:rsidRPr="00F10333">
        <w:rPr>
          <w:color w:val="0D0D0D"/>
          <w:sz w:val="24"/>
          <w:szCs w:val="24"/>
          <w:lang w:val="en-US"/>
        </w:rPr>
        <w:t>n</w:t>
      </w:r>
      <w:r w:rsidRPr="00F10333">
        <w:rPr>
          <w:color w:val="0D0D0D"/>
          <w:sz w:val="24"/>
          <w:szCs w:val="24"/>
        </w:rPr>
        <w:t xml:space="preserve"> – количество фактических индикативных показателей;</w:t>
      </w:r>
    </w:p>
    <w:p w:rsidR="001B431B" w:rsidRPr="00F10333" w:rsidRDefault="001B431B" w:rsidP="00EC7926">
      <w:pPr>
        <w:spacing w:after="0" w:line="23" w:lineRule="atLeast"/>
        <w:ind w:firstLine="540"/>
        <w:jc w:val="both"/>
        <w:rPr>
          <w:color w:val="0D0D0D"/>
          <w:sz w:val="24"/>
          <w:szCs w:val="24"/>
        </w:rPr>
      </w:pPr>
      <w:proofErr w:type="spellStart"/>
      <w:r w:rsidRPr="00F10333">
        <w:rPr>
          <w:color w:val="0D0D0D"/>
          <w:sz w:val="24"/>
          <w:szCs w:val="24"/>
        </w:rPr>
        <w:t>П</w:t>
      </w:r>
      <w:r w:rsidRPr="00F10333">
        <w:rPr>
          <w:color w:val="0D0D0D"/>
          <w:sz w:val="24"/>
          <w:szCs w:val="24"/>
          <w:vertAlign w:val="subscript"/>
        </w:rPr>
        <w:t>ип</w:t>
      </w:r>
      <w:proofErr w:type="spellEnd"/>
      <w:r w:rsidRPr="00F10333">
        <w:rPr>
          <w:color w:val="0D0D0D"/>
          <w:sz w:val="24"/>
          <w:szCs w:val="24"/>
        </w:rPr>
        <w:sym w:font="Symbol" w:char="F02D"/>
      </w:r>
      <w:r w:rsidRPr="00F10333">
        <w:rPr>
          <w:color w:val="0D0D0D"/>
          <w:sz w:val="24"/>
          <w:szCs w:val="24"/>
        </w:rPr>
        <w:t xml:space="preserve"> плановые индикативные показатели;</w:t>
      </w:r>
    </w:p>
    <w:p w:rsidR="001B431B" w:rsidRPr="00F10333" w:rsidRDefault="001B431B" w:rsidP="00EC7926">
      <w:pPr>
        <w:spacing w:after="0" w:line="23" w:lineRule="atLeast"/>
        <w:ind w:firstLine="540"/>
        <w:jc w:val="both"/>
        <w:rPr>
          <w:color w:val="0D0D0D"/>
          <w:sz w:val="24"/>
          <w:szCs w:val="24"/>
        </w:rPr>
      </w:pPr>
      <w:proofErr w:type="spellStart"/>
      <w:r w:rsidRPr="00F10333">
        <w:rPr>
          <w:color w:val="0D0D0D"/>
          <w:sz w:val="24"/>
          <w:szCs w:val="24"/>
        </w:rPr>
        <w:t>m</w:t>
      </w:r>
      <w:proofErr w:type="spellEnd"/>
      <w:r w:rsidRPr="00F10333">
        <w:rPr>
          <w:color w:val="0D0D0D"/>
          <w:sz w:val="24"/>
          <w:szCs w:val="24"/>
        </w:rPr>
        <w:t xml:space="preserve"> </w:t>
      </w:r>
      <w:r w:rsidRPr="00F10333">
        <w:rPr>
          <w:color w:val="0D0D0D"/>
          <w:sz w:val="24"/>
          <w:szCs w:val="24"/>
        </w:rPr>
        <w:sym w:font="Symbol" w:char="F02D"/>
      </w:r>
      <w:r w:rsidRPr="00F10333">
        <w:rPr>
          <w:color w:val="0D0D0D"/>
          <w:sz w:val="24"/>
          <w:szCs w:val="24"/>
        </w:rPr>
        <w:t xml:space="preserve"> количество плановых индикативных показателей.</w:t>
      </w:r>
    </w:p>
    <w:p w:rsidR="001B431B" w:rsidRPr="00F10333" w:rsidRDefault="001B431B" w:rsidP="001B431B">
      <w:pPr>
        <w:spacing w:line="23" w:lineRule="atLeast"/>
        <w:ind w:firstLine="540"/>
        <w:jc w:val="both"/>
        <w:rPr>
          <w:color w:val="0D0D0D"/>
          <w:sz w:val="24"/>
          <w:szCs w:val="24"/>
        </w:rPr>
      </w:pPr>
      <w:r w:rsidRPr="00F10333">
        <w:rPr>
          <w:color w:val="0D0D0D"/>
          <w:sz w:val="24"/>
          <w:szCs w:val="24"/>
        </w:rPr>
        <w:t>б. Оценка полноты использования бюджетных средств (</w:t>
      </w:r>
      <w:proofErr w:type="spellStart"/>
      <w:r w:rsidRPr="00F10333">
        <w:rPr>
          <w:color w:val="0D0D0D"/>
          <w:sz w:val="24"/>
          <w:szCs w:val="24"/>
        </w:rPr>
        <w:t>П</w:t>
      </w:r>
      <w:r w:rsidRPr="00F10333">
        <w:rPr>
          <w:color w:val="0D0D0D"/>
          <w:sz w:val="24"/>
          <w:szCs w:val="24"/>
          <w:vertAlign w:val="subscript"/>
        </w:rPr>
        <w:t>бс</w:t>
      </w:r>
      <w:proofErr w:type="spellEnd"/>
      <w:r w:rsidRPr="00F10333">
        <w:rPr>
          <w:color w:val="0D0D0D"/>
          <w:sz w:val="24"/>
          <w:szCs w:val="24"/>
        </w:rPr>
        <w:t>) рассчитывается по формуле:</w:t>
      </w:r>
    </w:p>
    <w:p w:rsidR="001B431B" w:rsidRPr="00F10333" w:rsidRDefault="00B708DB" w:rsidP="001B431B">
      <w:pPr>
        <w:spacing w:line="23" w:lineRule="atLeast"/>
        <w:ind w:firstLine="540"/>
        <w:jc w:val="center"/>
        <w:rPr>
          <w:color w:val="0D0D0D"/>
          <w:sz w:val="24"/>
          <w:szCs w:val="24"/>
        </w:rPr>
      </w:pPr>
      <m:oMath>
        <m:sSub>
          <m:sSubPr>
            <m:ctrlPr>
              <w:rPr>
                <w:rFonts w:ascii="Cambria Math" w:hAnsi="Cambria Math"/>
                <w:i/>
              </w:rPr>
            </m:ctrlPr>
          </m:sSubPr>
          <m:e>
            <m:r>
              <w:rPr>
                <w:rFonts w:ascii="Cambria Math" w:hAnsi="Cambria Math"/>
              </w:rPr>
              <m:t>П</m:t>
            </m:r>
          </m:e>
          <m:sub>
            <m:r>
              <w:rPr>
                <w:rFonts w:ascii="Cambria Math" w:hAnsi="Cambria Math"/>
              </w:rPr>
              <m:t>бс</m:t>
            </m:r>
          </m:sub>
        </m:sSub>
        <m:r>
          <w:rPr>
            <w:rFonts w:asci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rPr>
                  <m:t>1</m:t>
                </m:r>
              </m:sub>
              <m:sup>
                <m:r>
                  <w:rPr>
                    <w:rFonts w:ascii="Cambria Math"/>
                    <w:lang w:val="en-US"/>
                  </w:rPr>
                  <m:t>k</m:t>
                </m:r>
              </m:sup>
              <m:e>
                <m:sSub>
                  <m:sSubPr>
                    <m:ctrlPr>
                      <w:rPr>
                        <w:rFonts w:ascii="Cambria Math" w:hAnsi="Cambria Math"/>
                        <w:i/>
                      </w:rPr>
                    </m:ctrlPr>
                  </m:sSubPr>
                  <m:e>
                    <m:r>
                      <w:rPr>
                        <w:rFonts w:ascii="Cambria Math" w:hAnsi="Cambria Math"/>
                      </w:rPr>
                      <m:t>Ф</m:t>
                    </m:r>
                  </m:e>
                  <m:sub>
                    <m:r>
                      <w:rPr>
                        <w:rFonts w:ascii="Cambria Math" w:hAnsi="Cambria Math"/>
                      </w:rPr>
                      <m:t>ибс</m:t>
                    </m:r>
                  </m:sub>
                </m:sSub>
              </m:e>
            </m:nary>
          </m:num>
          <m:den>
            <m:nary>
              <m:naryPr>
                <m:chr m:val="∑"/>
                <m:limLoc m:val="undOvr"/>
                <m:ctrlPr>
                  <w:rPr>
                    <w:rFonts w:ascii="Cambria Math" w:hAnsi="Cambria Math"/>
                    <w:i/>
                  </w:rPr>
                </m:ctrlPr>
              </m:naryPr>
              <m:sub>
                <m:r>
                  <w:rPr>
                    <w:rFonts w:ascii="Cambria Math"/>
                  </w:rPr>
                  <m:t>1</m:t>
                </m:r>
              </m:sub>
              <m:sup>
                <m:r>
                  <w:rPr>
                    <w:rFonts w:ascii="Cambria Math"/>
                    <w:lang w:val="en-US"/>
                  </w:rPr>
                  <m:t>k</m:t>
                </m:r>
              </m:sup>
              <m:e>
                <m:sSub>
                  <m:sSubPr>
                    <m:ctrlPr>
                      <w:rPr>
                        <w:rFonts w:ascii="Cambria Math" w:hAnsi="Cambria Math"/>
                        <w:i/>
                      </w:rPr>
                    </m:ctrlPr>
                  </m:sSubPr>
                  <m:e>
                    <m:r>
                      <w:rPr>
                        <w:rFonts w:ascii="Cambria Math" w:hAnsi="Cambria Math"/>
                      </w:rPr>
                      <m:t>П</m:t>
                    </m:r>
                  </m:e>
                  <m:sub>
                    <m:r>
                      <w:rPr>
                        <w:rFonts w:ascii="Cambria Math" w:hAnsi="Cambria Math"/>
                      </w:rPr>
                      <m:t>ибс</m:t>
                    </m:r>
                  </m:sub>
                </m:sSub>
              </m:e>
            </m:nary>
          </m:den>
        </m:f>
        <m:r>
          <m:rPr>
            <m:sty m:val="p"/>
          </m:rPr>
          <w:rPr>
            <w:rFonts w:ascii="Cambria Math"/>
          </w:rPr>
          <m:t>,</m:t>
        </m:r>
      </m:oMath>
      <w:r w:rsidR="001B431B" w:rsidRPr="00F10333">
        <w:rPr>
          <w:color w:val="0D0D0D"/>
          <w:sz w:val="24"/>
          <w:szCs w:val="24"/>
        </w:rPr>
        <w:t xml:space="preserve"> где</w:t>
      </w:r>
    </w:p>
    <w:p w:rsidR="001B431B" w:rsidRPr="00F10333" w:rsidRDefault="001B431B" w:rsidP="00EC7926">
      <w:pPr>
        <w:spacing w:after="0" w:line="23" w:lineRule="atLeast"/>
        <w:ind w:firstLine="540"/>
        <w:jc w:val="both"/>
        <w:rPr>
          <w:color w:val="0D0D0D"/>
          <w:sz w:val="24"/>
          <w:szCs w:val="24"/>
        </w:rPr>
      </w:pPr>
      <w:proofErr w:type="spellStart"/>
      <w:r w:rsidRPr="00F10333">
        <w:rPr>
          <w:color w:val="0D0D0D"/>
          <w:sz w:val="24"/>
          <w:szCs w:val="24"/>
        </w:rPr>
        <w:t>Ф</w:t>
      </w:r>
      <w:r w:rsidRPr="00F10333">
        <w:rPr>
          <w:color w:val="0D0D0D"/>
          <w:sz w:val="24"/>
          <w:szCs w:val="24"/>
          <w:vertAlign w:val="subscript"/>
        </w:rPr>
        <w:t>ибс</w:t>
      </w:r>
      <w:proofErr w:type="spellEnd"/>
      <w:r w:rsidRPr="00F10333">
        <w:rPr>
          <w:color w:val="0D0D0D"/>
          <w:sz w:val="24"/>
          <w:szCs w:val="24"/>
        </w:rPr>
        <w:sym w:font="Symbol" w:char="F02D"/>
      </w:r>
      <w:r w:rsidRPr="00F10333">
        <w:rPr>
          <w:color w:val="0D0D0D"/>
          <w:sz w:val="24"/>
          <w:szCs w:val="24"/>
        </w:rPr>
        <w:t xml:space="preserve"> фактическое использование бюджетных средств по отдельным мероприятиям Программы;</w:t>
      </w:r>
    </w:p>
    <w:p w:rsidR="001B431B" w:rsidRPr="00F10333" w:rsidRDefault="001B431B" w:rsidP="00EC7926">
      <w:pPr>
        <w:spacing w:after="0" w:line="23" w:lineRule="atLeast"/>
        <w:ind w:firstLine="540"/>
        <w:jc w:val="both"/>
        <w:rPr>
          <w:color w:val="0D0D0D"/>
          <w:sz w:val="24"/>
          <w:szCs w:val="24"/>
        </w:rPr>
      </w:pPr>
      <w:r w:rsidRPr="00F10333">
        <w:rPr>
          <w:color w:val="0D0D0D"/>
          <w:sz w:val="24"/>
          <w:szCs w:val="24"/>
          <w:lang w:val="en-US"/>
        </w:rPr>
        <w:t>k</w:t>
      </w:r>
      <w:r w:rsidRPr="00F10333">
        <w:rPr>
          <w:color w:val="0D0D0D"/>
          <w:sz w:val="24"/>
          <w:szCs w:val="24"/>
        </w:rPr>
        <w:t xml:space="preserve"> – количество мероприятий Программы;</w:t>
      </w:r>
    </w:p>
    <w:p w:rsidR="001B431B" w:rsidRPr="00F10333" w:rsidRDefault="001B431B" w:rsidP="00EC7926">
      <w:pPr>
        <w:spacing w:after="0" w:line="23" w:lineRule="atLeast"/>
        <w:ind w:firstLine="540"/>
        <w:jc w:val="both"/>
        <w:rPr>
          <w:color w:val="0D0D0D"/>
          <w:sz w:val="24"/>
          <w:szCs w:val="24"/>
        </w:rPr>
      </w:pPr>
      <w:proofErr w:type="spellStart"/>
      <w:r w:rsidRPr="00F10333">
        <w:rPr>
          <w:color w:val="0D0D0D"/>
          <w:sz w:val="24"/>
          <w:szCs w:val="24"/>
        </w:rPr>
        <w:t>П</w:t>
      </w:r>
      <w:r w:rsidRPr="00F10333">
        <w:rPr>
          <w:color w:val="0D0D0D"/>
          <w:sz w:val="24"/>
          <w:szCs w:val="24"/>
          <w:vertAlign w:val="subscript"/>
        </w:rPr>
        <w:t>ибс</w:t>
      </w:r>
      <w:proofErr w:type="spellEnd"/>
      <w:r w:rsidRPr="00F10333">
        <w:rPr>
          <w:color w:val="0D0D0D"/>
          <w:sz w:val="24"/>
          <w:szCs w:val="24"/>
        </w:rPr>
        <w:sym w:font="Symbol" w:char="F02D"/>
      </w:r>
      <w:r w:rsidRPr="00F10333">
        <w:rPr>
          <w:color w:val="0D0D0D"/>
          <w:sz w:val="24"/>
          <w:szCs w:val="24"/>
        </w:rPr>
        <w:t xml:space="preserve"> плановое использование бюджетных средств.</w:t>
      </w:r>
    </w:p>
    <w:p w:rsidR="001B431B" w:rsidRPr="00F10333" w:rsidRDefault="001B431B" w:rsidP="00EC7926">
      <w:pPr>
        <w:spacing w:after="0" w:line="23" w:lineRule="atLeast"/>
        <w:ind w:firstLine="540"/>
        <w:jc w:val="both"/>
        <w:rPr>
          <w:color w:val="0D0D0D"/>
          <w:sz w:val="24"/>
          <w:szCs w:val="24"/>
        </w:rPr>
      </w:pPr>
      <w:r w:rsidRPr="00F10333">
        <w:rPr>
          <w:color w:val="0D0D0D"/>
          <w:sz w:val="24"/>
          <w:szCs w:val="24"/>
        </w:rPr>
        <w:t>в. Оценка эффективности реализации Программы (</w:t>
      </w:r>
      <w:proofErr w:type="spellStart"/>
      <w:r w:rsidRPr="00F10333">
        <w:rPr>
          <w:i/>
          <w:color w:val="0D0D0D"/>
          <w:sz w:val="24"/>
          <w:szCs w:val="24"/>
        </w:rPr>
        <w:t>О</w:t>
      </w:r>
      <w:r w:rsidRPr="00F10333">
        <w:rPr>
          <w:i/>
          <w:color w:val="0D0D0D"/>
          <w:sz w:val="24"/>
          <w:szCs w:val="24"/>
          <w:vertAlign w:val="subscript"/>
        </w:rPr>
        <w:t>эф</w:t>
      </w:r>
      <w:proofErr w:type="spellEnd"/>
      <w:r w:rsidRPr="00F10333">
        <w:rPr>
          <w:i/>
          <w:color w:val="0D0D0D"/>
          <w:sz w:val="24"/>
          <w:szCs w:val="24"/>
        </w:rPr>
        <w:t xml:space="preserve">) </w:t>
      </w:r>
      <w:r w:rsidRPr="00F10333">
        <w:rPr>
          <w:color w:val="0D0D0D"/>
          <w:sz w:val="24"/>
          <w:szCs w:val="24"/>
        </w:rPr>
        <w:t>будет тем выше, чем выше уровень достижения индикативных показателей и меньше уровень использования бюджетных средств, при этом:</w:t>
      </w:r>
    </w:p>
    <w:p w:rsidR="001B431B" w:rsidRPr="00F10333" w:rsidRDefault="001B431B" w:rsidP="00EC7926">
      <w:pPr>
        <w:spacing w:after="0" w:line="23" w:lineRule="atLeast"/>
        <w:ind w:firstLine="540"/>
        <w:jc w:val="both"/>
        <w:rPr>
          <w:color w:val="0D0D0D"/>
          <w:sz w:val="24"/>
          <w:szCs w:val="24"/>
        </w:rPr>
      </w:pPr>
      <w:proofErr w:type="spellStart"/>
      <w:r w:rsidRPr="00F10333">
        <w:rPr>
          <w:i/>
          <w:color w:val="0D0D0D"/>
          <w:sz w:val="24"/>
          <w:szCs w:val="24"/>
        </w:rPr>
        <w:lastRenderedPageBreak/>
        <w:t>О</w:t>
      </w:r>
      <w:r w:rsidRPr="00F10333">
        <w:rPr>
          <w:i/>
          <w:color w:val="0D0D0D"/>
          <w:sz w:val="24"/>
          <w:szCs w:val="24"/>
          <w:vertAlign w:val="subscript"/>
        </w:rPr>
        <w:t>эф</w:t>
      </w:r>
      <w:proofErr w:type="spellEnd"/>
      <w:r w:rsidRPr="00F10333">
        <w:rPr>
          <w:color w:val="0D0D0D"/>
          <w:sz w:val="24"/>
          <w:szCs w:val="24"/>
        </w:rPr>
        <w:t>&gt; 1,4 – характеризует очень высокую эффективность реализации Программы (значительно превышает целевые значения индикаторов);</w:t>
      </w:r>
    </w:p>
    <w:p w:rsidR="001B431B" w:rsidRPr="00F10333" w:rsidRDefault="001B431B" w:rsidP="00EC7926">
      <w:pPr>
        <w:spacing w:after="0" w:line="23" w:lineRule="atLeast"/>
        <w:ind w:firstLine="540"/>
        <w:jc w:val="both"/>
        <w:rPr>
          <w:color w:val="0D0D0D"/>
          <w:sz w:val="24"/>
          <w:szCs w:val="24"/>
        </w:rPr>
      </w:pPr>
      <w:r w:rsidRPr="00F10333">
        <w:rPr>
          <w:color w:val="0D0D0D"/>
          <w:sz w:val="24"/>
          <w:szCs w:val="24"/>
        </w:rPr>
        <w:t>1 &lt;</w:t>
      </w:r>
      <w:proofErr w:type="spellStart"/>
      <w:r w:rsidRPr="00F10333">
        <w:rPr>
          <w:i/>
          <w:color w:val="0D0D0D"/>
          <w:sz w:val="24"/>
          <w:szCs w:val="24"/>
        </w:rPr>
        <w:t>О</w:t>
      </w:r>
      <w:r w:rsidRPr="00F10333">
        <w:rPr>
          <w:i/>
          <w:color w:val="0D0D0D"/>
          <w:sz w:val="24"/>
          <w:szCs w:val="24"/>
          <w:vertAlign w:val="subscript"/>
        </w:rPr>
        <w:t>эф</w:t>
      </w:r>
      <w:proofErr w:type="spellEnd"/>
      <w:r w:rsidRPr="00F10333">
        <w:rPr>
          <w:color w:val="0D0D0D"/>
          <w:sz w:val="24"/>
          <w:szCs w:val="24"/>
        </w:rPr>
        <w:t>&lt; 1,4 – высокая эффективность реализации Программы (превышение целевых значений индикаторов);</w:t>
      </w:r>
    </w:p>
    <w:p w:rsidR="001B431B" w:rsidRPr="00F10333" w:rsidRDefault="001B431B" w:rsidP="00EC7926">
      <w:pPr>
        <w:spacing w:after="0" w:line="23" w:lineRule="atLeast"/>
        <w:ind w:firstLine="540"/>
        <w:jc w:val="both"/>
        <w:rPr>
          <w:color w:val="0D0D0D"/>
          <w:sz w:val="24"/>
          <w:szCs w:val="24"/>
        </w:rPr>
      </w:pPr>
      <w:r w:rsidRPr="00F10333">
        <w:rPr>
          <w:color w:val="0D0D0D"/>
          <w:sz w:val="24"/>
          <w:szCs w:val="24"/>
        </w:rPr>
        <w:t>0,5 &lt;</w:t>
      </w:r>
      <w:proofErr w:type="spellStart"/>
      <w:r w:rsidRPr="00F10333">
        <w:rPr>
          <w:i/>
          <w:color w:val="0D0D0D"/>
          <w:sz w:val="24"/>
          <w:szCs w:val="24"/>
        </w:rPr>
        <w:t>О</w:t>
      </w:r>
      <w:r w:rsidRPr="00F10333">
        <w:rPr>
          <w:i/>
          <w:color w:val="0D0D0D"/>
          <w:sz w:val="24"/>
          <w:szCs w:val="24"/>
          <w:vertAlign w:val="subscript"/>
        </w:rPr>
        <w:t>эф</w:t>
      </w:r>
      <w:proofErr w:type="spellEnd"/>
      <w:r w:rsidRPr="00F10333">
        <w:rPr>
          <w:color w:val="0D0D0D"/>
          <w:sz w:val="24"/>
          <w:szCs w:val="24"/>
        </w:rPr>
        <w:t>&lt; 1 – низкая эффективность реализации Программы (не достигнуты целевые значения индикаторов);</w:t>
      </w:r>
    </w:p>
    <w:p w:rsidR="001B431B" w:rsidRPr="00F10333" w:rsidRDefault="001B431B" w:rsidP="001B431B">
      <w:pPr>
        <w:spacing w:line="23" w:lineRule="atLeast"/>
        <w:ind w:firstLine="540"/>
        <w:jc w:val="both"/>
        <w:rPr>
          <w:color w:val="0D0D0D"/>
          <w:sz w:val="24"/>
          <w:szCs w:val="24"/>
        </w:rPr>
      </w:pPr>
      <w:proofErr w:type="spellStart"/>
      <w:r w:rsidRPr="00F10333">
        <w:rPr>
          <w:i/>
          <w:color w:val="0D0D0D"/>
          <w:sz w:val="24"/>
          <w:szCs w:val="24"/>
        </w:rPr>
        <w:t>О</w:t>
      </w:r>
      <w:r w:rsidRPr="00F10333">
        <w:rPr>
          <w:i/>
          <w:color w:val="0D0D0D"/>
          <w:sz w:val="24"/>
          <w:szCs w:val="24"/>
          <w:vertAlign w:val="subscript"/>
        </w:rPr>
        <w:t>эф</w:t>
      </w:r>
      <w:proofErr w:type="spellEnd"/>
      <w:r w:rsidRPr="00F10333">
        <w:rPr>
          <w:color w:val="0D0D0D"/>
          <w:sz w:val="24"/>
          <w:szCs w:val="24"/>
        </w:rPr>
        <w:t>&lt; 0,5 – крайне низкая эффективность реализации Программы (не достигнуты целевые значения индикаторов более чем в два раза).</w:t>
      </w:r>
    </w:p>
    <w:p w:rsidR="001B431B" w:rsidRPr="001B431B" w:rsidRDefault="001B431B" w:rsidP="001B431B">
      <w:pPr>
        <w:jc w:val="both"/>
        <w:rPr>
          <w:color w:val="000000"/>
          <w:sz w:val="24"/>
          <w:szCs w:val="24"/>
        </w:rPr>
      </w:pPr>
    </w:p>
    <w:p w:rsidR="002E4517" w:rsidRPr="002E4517" w:rsidRDefault="002E4517" w:rsidP="002E4517">
      <w:pPr>
        <w:shd w:val="clear" w:color="auto" w:fill="FFFFFF"/>
        <w:tabs>
          <w:tab w:val="left" w:pos="1418"/>
        </w:tabs>
        <w:ind w:right="516"/>
        <w:jc w:val="both"/>
        <w:rPr>
          <w:b/>
          <w:color w:val="000000"/>
          <w:spacing w:val="1"/>
          <w:sz w:val="24"/>
          <w:szCs w:val="24"/>
        </w:rPr>
      </w:pPr>
    </w:p>
    <w:p w:rsidR="002E4517" w:rsidRPr="002E4517" w:rsidRDefault="002E4517" w:rsidP="00D82230">
      <w:pPr>
        <w:jc w:val="both"/>
        <w:rPr>
          <w:color w:val="000000"/>
          <w:sz w:val="24"/>
          <w:szCs w:val="24"/>
        </w:rPr>
      </w:pPr>
    </w:p>
    <w:p w:rsidR="00D82230" w:rsidRPr="00D82230" w:rsidRDefault="00D82230" w:rsidP="00D82230">
      <w:pPr>
        <w:shd w:val="clear" w:color="auto" w:fill="FFFFFF"/>
        <w:jc w:val="both"/>
        <w:rPr>
          <w:color w:val="000000"/>
          <w:sz w:val="24"/>
          <w:szCs w:val="24"/>
        </w:rPr>
      </w:pPr>
    </w:p>
    <w:p w:rsidR="00D82230" w:rsidRPr="00D82230" w:rsidRDefault="00D82230" w:rsidP="00D82230">
      <w:pPr>
        <w:jc w:val="both"/>
        <w:rPr>
          <w:sz w:val="24"/>
          <w:szCs w:val="24"/>
        </w:rPr>
      </w:pPr>
    </w:p>
    <w:sectPr w:rsidR="00D82230" w:rsidRPr="00D82230" w:rsidSect="0074358C">
      <w:type w:val="continuous"/>
      <w:pgSz w:w="11906" w:h="16838"/>
      <w:pgMar w:top="567" w:right="566" w:bottom="567" w:left="993" w:header="708" w:footer="708"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24EE9"/>
    <w:multiLevelType w:val="hybridMultilevel"/>
    <w:tmpl w:val="D062DB88"/>
    <w:lvl w:ilvl="0" w:tplc="AD9255E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102E39"/>
    <w:multiLevelType w:val="hybridMultilevel"/>
    <w:tmpl w:val="91B8D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31156A"/>
    <w:multiLevelType w:val="hybridMultilevel"/>
    <w:tmpl w:val="387EB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454F8B"/>
    <w:multiLevelType w:val="hybridMultilevel"/>
    <w:tmpl w:val="B9E03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124083"/>
    <w:multiLevelType w:val="hybridMultilevel"/>
    <w:tmpl w:val="548CE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927348"/>
    <w:multiLevelType w:val="hybridMultilevel"/>
    <w:tmpl w:val="A1666996"/>
    <w:lvl w:ilvl="0" w:tplc="937C7D5C">
      <w:start w:val="1"/>
      <w:numFmt w:val="decimal"/>
      <w:lvlText w:val="%1."/>
      <w:lvlJc w:val="left"/>
      <w:pPr>
        <w:ind w:left="644"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5D1661"/>
    <w:multiLevelType w:val="singleLevel"/>
    <w:tmpl w:val="8C0417FA"/>
    <w:lvl w:ilvl="0">
      <w:start w:val="1"/>
      <w:numFmt w:val="bullet"/>
      <w:lvlText w:val="-"/>
      <w:lvlJc w:val="left"/>
      <w:pPr>
        <w:tabs>
          <w:tab w:val="num" w:pos="360"/>
        </w:tabs>
        <w:ind w:left="360" w:hanging="360"/>
      </w:pPr>
      <w:rPr>
        <w:rFonts w:hint="default"/>
      </w:rPr>
    </w:lvl>
  </w:abstractNum>
  <w:abstractNum w:abstractNumId="7">
    <w:nsid w:val="60F84E21"/>
    <w:multiLevelType w:val="hybridMultilevel"/>
    <w:tmpl w:val="9462E598"/>
    <w:lvl w:ilvl="0" w:tplc="FC640C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E326C"/>
    <w:rsid w:val="000009E2"/>
    <w:rsid w:val="000119D6"/>
    <w:rsid w:val="0002686C"/>
    <w:rsid w:val="000765DF"/>
    <w:rsid w:val="00090867"/>
    <w:rsid w:val="000C1D9F"/>
    <w:rsid w:val="000C31B3"/>
    <w:rsid w:val="000E6813"/>
    <w:rsid w:val="00117B6C"/>
    <w:rsid w:val="0015289E"/>
    <w:rsid w:val="001929BA"/>
    <w:rsid w:val="001B15AF"/>
    <w:rsid w:val="001B431B"/>
    <w:rsid w:val="001C414D"/>
    <w:rsid w:val="001F2478"/>
    <w:rsid w:val="001F7028"/>
    <w:rsid w:val="00234BC2"/>
    <w:rsid w:val="00237C5D"/>
    <w:rsid w:val="00252D61"/>
    <w:rsid w:val="002B0ADB"/>
    <w:rsid w:val="002C7AC2"/>
    <w:rsid w:val="002E4517"/>
    <w:rsid w:val="002F31C5"/>
    <w:rsid w:val="003207EF"/>
    <w:rsid w:val="00347CE7"/>
    <w:rsid w:val="003836B1"/>
    <w:rsid w:val="003B6B7B"/>
    <w:rsid w:val="003C553F"/>
    <w:rsid w:val="00413159"/>
    <w:rsid w:val="00446C92"/>
    <w:rsid w:val="00455193"/>
    <w:rsid w:val="004779D4"/>
    <w:rsid w:val="004E2407"/>
    <w:rsid w:val="004E2D9A"/>
    <w:rsid w:val="004E63CD"/>
    <w:rsid w:val="00500888"/>
    <w:rsid w:val="00502B2C"/>
    <w:rsid w:val="00516305"/>
    <w:rsid w:val="00543A78"/>
    <w:rsid w:val="005C0202"/>
    <w:rsid w:val="005D65CE"/>
    <w:rsid w:val="005E1C95"/>
    <w:rsid w:val="005F083B"/>
    <w:rsid w:val="005F4A61"/>
    <w:rsid w:val="006148C0"/>
    <w:rsid w:val="00636116"/>
    <w:rsid w:val="00662076"/>
    <w:rsid w:val="006657FE"/>
    <w:rsid w:val="00672F9C"/>
    <w:rsid w:val="006C227E"/>
    <w:rsid w:val="006F015F"/>
    <w:rsid w:val="006F6EFD"/>
    <w:rsid w:val="00724340"/>
    <w:rsid w:val="0073396A"/>
    <w:rsid w:val="00737043"/>
    <w:rsid w:val="00737836"/>
    <w:rsid w:val="0074358C"/>
    <w:rsid w:val="00796BF8"/>
    <w:rsid w:val="007B21D9"/>
    <w:rsid w:val="007C1CDA"/>
    <w:rsid w:val="007C5D48"/>
    <w:rsid w:val="007E4C99"/>
    <w:rsid w:val="00805BC4"/>
    <w:rsid w:val="00821D72"/>
    <w:rsid w:val="00824686"/>
    <w:rsid w:val="00824CD4"/>
    <w:rsid w:val="00840F5A"/>
    <w:rsid w:val="00886EB4"/>
    <w:rsid w:val="008A568B"/>
    <w:rsid w:val="008C31A6"/>
    <w:rsid w:val="008C7C14"/>
    <w:rsid w:val="008D4B0E"/>
    <w:rsid w:val="008E326C"/>
    <w:rsid w:val="008F6E14"/>
    <w:rsid w:val="009500E4"/>
    <w:rsid w:val="009546A3"/>
    <w:rsid w:val="00985A3C"/>
    <w:rsid w:val="00993F93"/>
    <w:rsid w:val="009B631D"/>
    <w:rsid w:val="009C651B"/>
    <w:rsid w:val="009C67AD"/>
    <w:rsid w:val="009D20C6"/>
    <w:rsid w:val="009D575C"/>
    <w:rsid w:val="009E70BE"/>
    <w:rsid w:val="009F1852"/>
    <w:rsid w:val="00A27A62"/>
    <w:rsid w:val="00A314EC"/>
    <w:rsid w:val="00A5788E"/>
    <w:rsid w:val="00A57CA0"/>
    <w:rsid w:val="00A90717"/>
    <w:rsid w:val="00AE0FCC"/>
    <w:rsid w:val="00B41401"/>
    <w:rsid w:val="00B43A15"/>
    <w:rsid w:val="00B708DB"/>
    <w:rsid w:val="00B847C4"/>
    <w:rsid w:val="00B92D89"/>
    <w:rsid w:val="00BB0CC4"/>
    <w:rsid w:val="00BB7E59"/>
    <w:rsid w:val="00C25419"/>
    <w:rsid w:val="00C75B2E"/>
    <w:rsid w:val="00C8327F"/>
    <w:rsid w:val="00C92A26"/>
    <w:rsid w:val="00CB37A6"/>
    <w:rsid w:val="00CB50ED"/>
    <w:rsid w:val="00CC7AC2"/>
    <w:rsid w:val="00CD364C"/>
    <w:rsid w:val="00CF1C54"/>
    <w:rsid w:val="00D15343"/>
    <w:rsid w:val="00D60CC0"/>
    <w:rsid w:val="00D705E1"/>
    <w:rsid w:val="00D77B61"/>
    <w:rsid w:val="00D82230"/>
    <w:rsid w:val="00DF5BB5"/>
    <w:rsid w:val="00E14A5D"/>
    <w:rsid w:val="00E2414E"/>
    <w:rsid w:val="00E57F50"/>
    <w:rsid w:val="00E70573"/>
    <w:rsid w:val="00E718A1"/>
    <w:rsid w:val="00E8097F"/>
    <w:rsid w:val="00E907D6"/>
    <w:rsid w:val="00E955D7"/>
    <w:rsid w:val="00EB4331"/>
    <w:rsid w:val="00EC1330"/>
    <w:rsid w:val="00EC43A7"/>
    <w:rsid w:val="00EC7926"/>
    <w:rsid w:val="00EE6E02"/>
    <w:rsid w:val="00F142AF"/>
    <w:rsid w:val="00F23AB6"/>
    <w:rsid w:val="00F4793A"/>
    <w:rsid w:val="00F54690"/>
    <w:rsid w:val="00F71961"/>
    <w:rsid w:val="00F817A0"/>
    <w:rsid w:val="00FF1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5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CE7"/>
    <w:pPr>
      <w:ind w:left="720"/>
      <w:contextualSpacing/>
    </w:pPr>
  </w:style>
  <w:style w:type="table" w:styleId="a4">
    <w:name w:val="Table Grid"/>
    <w:basedOn w:val="a1"/>
    <w:uiPriority w:val="59"/>
    <w:rsid w:val="00886EB4"/>
    <w:pPr>
      <w:spacing w:after="0" w:line="240" w:lineRule="auto"/>
    </w:pPr>
    <w:rPr>
      <w:rFonts w:asciiTheme="minorHAnsi" w:eastAsiaTheme="minorEastAsia" w:hAnsiTheme="minorHAns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86E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6EB4"/>
    <w:rPr>
      <w:rFonts w:ascii="Tahoma" w:hAnsi="Tahoma" w:cs="Tahoma"/>
      <w:sz w:val="16"/>
      <w:szCs w:val="16"/>
    </w:rPr>
  </w:style>
  <w:style w:type="table" w:customStyle="1" w:styleId="1">
    <w:name w:val="Сетка таблицы1"/>
    <w:basedOn w:val="a1"/>
    <w:next w:val="a4"/>
    <w:uiPriority w:val="59"/>
    <w:rsid w:val="00D15343"/>
    <w:pPr>
      <w:spacing w:after="0" w:line="240" w:lineRule="auto"/>
    </w:pPr>
    <w:rPr>
      <w:rFonts w:ascii="Calibri" w:eastAsia="Times New Roman" w:hAnsi="Calibri" w:cs="Times New Roman"/>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988791">
      <w:bodyDiv w:val="1"/>
      <w:marLeft w:val="0"/>
      <w:marRight w:val="0"/>
      <w:marTop w:val="0"/>
      <w:marBottom w:val="0"/>
      <w:divBdr>
        <w:top w:val="none" w:sz="0" w:space="0" w:color="auto"/>
        <w:left w:val="none" w:sz="0" w:space="0" w:color="auto"/>
        <w:bottom w:val="none" w:sz="0" w:space="0" w:color="auto"/>
        <w:right w:val="none" w:sz="0" w:space="0" w:color="auto"/>
      </w:divBdr>
    </w:div>
    <w:div w:id="19006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009BC-D691-4925-908B-620E061F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2332</Words>
  <Characters>13293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Обращение граждан</cp:lastModifiedBy>
  <cp:revision>2</cp:revision>
  <cp:lastPrinted>2016-12-15T05:56:00Z</cp:lastPrinted>
  <dcterms:created xsi:type="dcterms:W3CDTF">2017-01-08T08:48:00Z</dcterms:created>
  <dcterms:modified xsi:type="dcterms:W3CDTF">2017-01-08T08:48:00Z</dcterms:modified>
</cp:coreProperties>
</file>