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71" w:rsidRDefault="00E52971" w:rsidP="00FE07F0">
      <w:pPr>
        <w:jc w:val="center"/>
      </w:pPr>
    </w:p>
    <w:p w:rsidR="00530A9A" w:rsidRDefault="00530A9A" w:rsidP="00FE07F0">
      <w:pPr>
        <w:jc w:val="center"/>
      </w:pPr>
    </w:p>
    <w:p w:rsidR="004F11BC" w:rsidRPr="00530A9A" w:rsidRDefault="004F11BC" w:rsidP="00FE07F0">
      <w:pPr>
        <w:jc w:val="center"/>
        <w:rPr>
          <w:sz w:val="28"/>
          <w:szCs w:val="28"/>
        </w:rPr>
      </w:pPr>
      <w:r w:rsidRPr="00530A9A">
        <w:rPr>
          <w:sz w:val="28"/>
          <w:szCs w:val="28"/>
        </w:rPr>
        <w:t>Паспорт</w:t>
      </w:r>
    </w:p>
    <w:p w:rsidR="004F11BC" w:rsidRPr="00530A9A" w:rsidRDefault="004F11BC" w:rsidP="008A16A5">
      <w:pPr>
        <w:jc w:val="center"/>
        <w:rPr>
          <w:sz w:val="28"/>
          <w:szCs w:val="28"/>
        </w:rPr>
      </w:pPr>
      <w:r w:rsidRPr="00530A9A">
        <w:rPr>
          <w:sz w:val="28"/>
          <w:szCs w:val="28"/>
        </w:rPr>
        <w:t>муниципальной программы</w:t>
      </w:r>
    </w:p>
    <w:p w:rsidR="00BD1C31" w:rsidRPr="00530A9A" w:rsidRDefault="00BD1C31" w:rsidP="008A16A5">
      <w:pPr>
        <w:jc w:val="center"/>
        <w:rPr>
          <w:sz w:val="28"/>
          <w:szCs w:val="28"/>
        </w:rPr>
      </w:pPr>
    </w:p>
    <w:tbl>
      <w:tblPr>
        <w:tblW w:w="5135" w:type="pct"/>
        <w:jc w:val="center"/>
        <w:tblCellSpacing w:w="0" w:type="dxa"/>
        <w:tblCellMar>
          <w:top w:w="45" w:type="dxa"/>
          <w:left w:w="45" w:type="dxa"/>
          <w:bottom w:w="45" w:type="dxa"/>
          <w:right w:w="45" w:type="dxa"/>
        </w:tblCellMar>
        <w:tblLook w:val="0000"/>
      </w:tblPr>
      <w:tblGrid>
        <w:gridCol w:w="3536"/>
        <w:gridCol w:w="184"/>
        <w:gridCol w:w="6854"/>
      </w:tblGrid>
      <w:tr w:rsidR="004F11BC" w:rsidRPr="00530A9A" w:rsidTr="00530A9A">
        <w:trPr>
          <w:trHeight w:val="923"/>
          <w:tblCellSpacing w:w="0" w:type="dxa"/>
          <w:jc w:val="center"/>
        </w:trPr>
        <w:tc>
          <w:tcPr>
            <w:tcW w:w="1793" w:type="pct"/>
          </w:tcPr>
          <w:p w:rsidR="00165436" w:rsidRDefault="00165436" w:rsidP="001D7EAD">
            <w:pPr>
              <w:rPr>
                <w:sz w:val="28"/>
                <w:szCs w:val="28"/>
              </w:rPr>
            </w:pPr>
            <w:r>
              <w:rPr>
                <w:sz w:val="28"/>
                <w:szCs w:val="28"/>
              </w:rPr>
              <w:t>Наиме</w:t>
            </w:r>
            <w:bookmarkStart w:id="0" w:name="_GoBack"/>
            <w:bookmarkEnd w:id="0"/>
            <w:r>
              <w:rPr>
                <w:sz w:val="28"/>
                <w:szCs w:val="28"/>
              </w:rPr>
              <w:t xml:space="preserve">нование программы </w:t>
            </w:r>
          </w:p>
          <w:p w:rsidR="00165436" w:rsidRDefault="00165436" w:rsidP="001D7EAD">
            <w:pPr>
              <w:rPr>
                <w:sz w:val="28"/>
                <w:szCs w:val="28"/>
              </w:rPr>
            </w:pPr>
          </w:p>
          <w:p w:rsidR="00165436" w:rsidRDefault="00165436" w:rsidP="001D7EAD">
            <w:pPr>
              <w:rPr>
                <w:sz w:val="28"/>
                <w:szCs w:val="28"/>
              </w:rPr>
            </w:pPr>
          </w:p>
          <w:p w:rsidR="004F11BC" w:rsidRPr="00530A9A" w:rsidRDefault="004F11BC" w:rsidP="001D7EAD">
            <w:pPr>
              <w:rPr>
                <w:sz w:val="28"/>
                <w:szCs w:val="28"/>
              </w:rPr>
            </w:pPr>
            <w:r w:rsidRPr="00530A9A">
              <w:rPr>
                <w:sz w:val="28"/>
                <w:szCs w:val="28"/>
              </w:rPr>
              <w:t>Ответственный исполнитель</w:t>
            </w:r>
          </w:p>
          <w:p w:rsidR="00165436" w:rsidRDefault="00230BD1" w:rsidP="001D7EAD">
            <w:pPr>
              <w:rPr>
                <w:sz w:val="28"/>
                <w:szCs w:val="28"/>
              </w:rPr>
            </w:pPr>
            <w:r w:rsidRPr="00530A9A">
              <w:rPr>
                <w:sz w:val="28"/>
                <w:szCs w:val="28"/>
              </w:rPr>
              <w:t>муниципаль</w:t>
            </w:r>
            <w:r w:rsidR="004F11BC" w:rsidRPr="00530A9A">
              <w:rPr>
                <w:sz w:val="28"/>
                <w:szCs w:val="28"/>
              </w:rPr>
              <w:t>ной программы</w:t>
            </w:r>
          </w:p>
          <w:p w:rsidR="004F11BC" w:rsidRPr="00165436" w:rsidRDefault="004F11BC" w:rsidP="00165436">
            <w:pPr>
              <w:rPr>
                <w:sz w:val="28"/>
                <w:szCs w:val="28"/>
              </w:rPr>
            </w:pPr>
          </w:p>
        </w:tc>
        <w:tc>
          <w:tcPr>
            <w:tcW w:w="200" w:type="pct"/>
          </w:tcPr>
          <w:p w:rsidR="00165436" w:rsidRDefault="00165436" w:rsidP="001D7EAD">
            <w:pPr>
              <w:rPr>
                <w:sz w:val="28"/>
                <w:szCs w:val="28"/>
              </w:rPr>
            </w:pPr>
            <w:r>
              <w:rPr>
                <w:sz w:val="28"/>
                <w:szCs w:val="28"/>
              </w:rPr>
              <w:t>-</w:t>
            </w:r>
          </w:p>
          <w:p w:rsidR="00165436" w:rsidRDefault="00165436" w:rsidP="001D7EAD">
            <w:pPr>
              <w:rPr>
                <w:sz w:val="28"/>
                <w:szCs w:val="28"/>
              </w:rPr>
            </w:pPr>
          </w:p>
          <w:p w:rsidR="00165436" w:rsidRDefault="00165436" w:rsidP="001D7EAD">
            <w:pPr>
              <w:rPr>
                <w:sz w:val="28"/>
                <w:szCs w:val="28"/>
              </w:rPr>
            </w:pPr>
          </w:p>
          <w:p w:rsidR="004F11BC" w:rsidRPr="00530A9A" w:rsidRDefault="004F11BC" w:rsidP="001D7EAD">
            <w:pPr>
              <w:rPr>
                <w:sz w:val="28"/>
                <w:szCs w:val="28"/>
              </w:rPr>
            </w:pPr>
            <w:r w:rsidRPr="00530A9A">
              <w:rPr>
                <w:sz w:val="28"/>
                <w:szCs w:val="28"/>
              </w:rPr>
              <w:t xml:space="preserve">- </w:t>
            </w:r>
          </w:p>
        </w:tc>
        <w:tc>
          <w:tcPr>
            <w:tcW w:w="3007" w:type="pct"/>
          </w:tcPr>
          <w:p w:rsidR="00165436" w:rsidRPr="00530A9A" w:rsidRDefault="00165436" w:rsidP="00165436">
            <w:pPr>
              <w:rPr>
                <w:sz w:val="28"/>
                <w:szCs w:val="28"/>
              </w:rPr>
            </w:pPr>
            <w:r w:rsidRPr="00530A9A">
              <w:rPr>
                <w:sz w:val="28"/>
                <w:szCs w:val="28"/>
              </w:rPr>
              <w:t>«Развитие туризма в Чесменском районе на 2017-2019 годы»</w:t>
            </w:r>
            <w:r>
              <w:rPr>
                <w:sz w:val="28"/>
                <w:szCs w:val="28"/>
              </w:rPr>
              <w:t>;</w:t>
            </w:r>
          </w:p>
          <w:p w:rsidR="00165436" w:rsidRDefault="00165436" w:rsidP="001D7EAD">
            <w:pPr>
              <w:rPr>
                <w:sz w:val="28"/>
                <w:szCs w:val="28"/>
              </w:rPr>
            </w:pPr>
          </w:p>
          <w:p w:rsidR="004F11BC" w:rsidRPr="00530A9A" w:rsidRDefault="00FE07F0" w:rsidP="001D7EAD">
            <w:pPr>
              <w:rPr>
                <w:sz w:val="28"/>
                <w:szCs w:val="28"/>
              </w:rPr>
            </w:pPr>
            <w:r w:rsidRPr="00530A9A">
              <w:rPr>
                <w:sz w:val="28"/>
                <w:szCs w:val="28"/>
              </w:rPr>
              <w:t xml:space="preserve">Управление культуры администрации </w:t>
            </w:r>
            <w:r w:rsidR="00530A9A">
              <w:rPr>
                <w:sz w:val="28"/>
                <w:szCs w:val="28"/>
              </w:rPr>
              <w:t>Ч</w:t>
            </w:r>
            <w:r w:rsidRPr="00530A9A">
              <w:rPr>
                <w:sz w:val="28"/>
                <w:szCs w:val="28"/>
              </w:rPr>
              <w:t>есменского муниципального района</w:t>
            </w:r>
            <w:r w:rsidR="004F11BC" w:rsidRPr="00530A9A">
              <w:rPr>
                <w:sz w:val="28"/>
                <w:szCs w:val="28"/>
              </w:rPr>
              <w:t>;</w:t>
            </w:r>
          </w:p>
          <w:p w:rsidR="004F11BC" w:rsidRPr="00530A9A" w:rsidRDefault="004F11BC" w:rsidP="001D7EAD">
            <w:pPr>
              <w:rPr>
                <w:sz w:val="28"/>
                <w:szCs w:val="28"/>
              </w:rPr>
            </w:pPr>
          </w:p>
        </w:tc>
      </w:tr>
      <w:tr w:rsidR="004F11BC" w:rsidRPr="00530A9A" w:rsidTr="00530A9A">
        <w:trPr>
          <w:trHeight w:val="2001"/>
          <w:tblCellSpacing w:w="0" w:type="dxa"/>
          <w:jc w:val="center"/>
        </w:trPr>
        <w:tc>
          <w:tcPr>
            <w:tcW w:w="1793" w:type="pct"/>
          </w:tcPr>
          <w:p w:rsidR="004F11BC" w:rsidRPr="00530A9A" w:rsidRDefault="004F11BC" w:rsidP="001D7EAD">
            <w:pPr>
              <w:rPr>
                <w:sz w:val="28"/>
                <w:szCs w:val="28"/>
              </w:rPr>
            </w:pPr>
            <w:r w:rsidRPr="00530A9A">
              <w:rPr>
                <w:sz w:val="28"/>
                <w:szCs w:val="28"/>
              </w:rPr>
              <w:t>Соисполнители</w:t>
            </w:r>
          </w:p>
          <w:p w:rsidR="004F11BC" w:rsidRPr="00530A9A" w:rsidRDefault="004F11BC" w:rsidP="001D7EAD">
            <w:pPr>
              <w:rPr>
                <w:sz w:val="28"/>
                <w:szCs w:val="28"/>
              </w:rPr>
            </w:pPr>
            <w:r w:rsidRPr="00530A9A">
              <w:rPr>
                <w:sz w:val="28"/>
                <w:szCs w:val="28"/>
              </w:rPr>
              <w:t>муниципальной программы</w:t>
            </w:r>
          </w:p>
        </w:tc>
        <w:tc>
          <w:tcPr>
            <w:tcW w:w="200" w:type="pct"/>
          </w:tcPr>
          <w:p w:rsidR="00165436" w:rsidRDefault="00165436" w:rsidP="001D7EAD">
            <w:pPr>
              <w:rPr>
                <w:sz w:val="28"/>
                <w:szCs w:val="28"/>
              </w:rPr>
            </w:pPr>
          </w:p>
          <w:p w:rsidR="004F11BC" w:rsidRPr="00530A9A" w:rsidRDefault="00FE07F0" w:rsidP="001D7EAD">
            <w:pPr>
              <w:rPr>
                <w:sz w:val="28"/>
                <w:szCs w:val="28"/>
              </w:rPr>
            </w:pPr>
            <w:r w:rsidRPr="00530A9A">
              <w:rPr>
                <w:sz w:val="28"/>
                <w:szCs w:val="28"/>
              </w:rPr>
              <w:t>-</w:t>
            </w:r>
          </w:p>
          <w:p w:rsidR="00FE07F0" w:rsidRPr="00530A9A" w:rsidRDefault="00FE07F0" w:rsidP="001D7EAD">
            <w:pPr>
              <w:rPr>
                <w:sz w:val="28"/>
                <w:szCs w:val="28"/>
              </w:rPr>
            </w:pPr>
          </w:p>
          <w:p w:rsidR="00FE07F0" w:rsidRPr="00530A9A" w:rsidRDefault="00FE07F0" w:rsidP="001D7EAD">
            <w:pPr>
              <w:rPr>
                <w:sz w:val="28"/>
                <w:szCs w:val="28"/>
              </w:rPr>
            </w:pPr>
          </w:p>
          <w:p w:rsidR="00FE07F0" w:rsidRPr="00530A9A" w:rsidRDefault="00FE07F0" w:rsidP="001D7EAD">
            <w:pPr>
              <w:rPr>
                <w:sz w:val="28"/>
                <w:szCs w:val="28"/>
              </w:rPr>
            </w:pPr>
            <w:r w:rsidRPr="00530A9A">
              <w:rPr>
                <w:sz w:val="28"/>
                <w:szCs w:val="28"/>
              </w:rPr>
              <w:t>-</w:t>
            </w:r>
          </w:p>
          <w:p w:rsidR="00FE07F0" w:rsidRPr="00530A9A" w:rsidRDefault="00FE07F0" w:rsidP="001D7EAD">
            <w:pPr>
              <w:rPr>
                <w:sz w:val="28"/>
                <w:szCs w:val="28"/>
              </w:rPr>
            </w:pPr>
          </w:p>
          <w:p w:rsidR="00FE07F0" w:rsidRPr="00530A9A" w:rsidRDefault="00FE07F0" w:rsidP="001D7EAD">
            <w:pPr>
              <w:rPr>
                <w:sz w:val="28"/>
                <w:szCs w:val="28"/>
              </w:rPr>
            </w:pPr>
            <w:r w:rsidRPr="00530A9A">
              <w:rPr>
                <w:sz w:val="28"/>
                <w:szCs w:val="28"/>
              </w:rPr>
              <w:t>-</w:t>
            </w:r>
          </w:p>
          <w:p w:rsidR="00FE07F0" w:rsidRPr="00530A9A" w:rsidRDefault="00FE07F0" w:rsidP="001D7EAD">
            <w:pPr>
              <w:rPr>
                <w:sz w:val="28"/>
                <w:szCs w:val="28"/>
              </w:rPr>
            </w:pPr>
          </w:p>
          <w:p w:rsidR="00FE07F0" w:rsidRPr="00530A9A" w:rsidRDefault="00FE07F0" w:rsidP="001D7EAD">
            <w:pPr>
              <w:rPr>
                <w:sz w:val="28"/>
                <w:szCs w:val="28"/>
              </w:rPr>
            </w:pPr>
            <w:r w:rsidRPr="00530A9A">
              <w:rPr>
                <w:sz w:val="28"/>
                <w:szCs w:val="28"/>
              </w:rPr>
              <w:t>-</w:t>
            </w:r>
          </w:p>
        </w:tc>
        <w:tc>
          <w:tcPr>
            <w:tcW w:w="3007" w:type="pct"/>
          </w:tcPr>
          <w:p w:rsidR="004F11BC" w:rsidRPr="00530A9A" w:rsidRDefault="00FE07F0" w:rsidP="00530A9A">
            <w:pPr>
              <w:jc w:val="both"/>
              <w:rPr>
                <w:sz w:val="28"/>
                <w:szCs w:val="28"/>
              </w:rPr>
            </w:pPr>
            <w:r w:rsidRPr="00530A9A">
              <w:rPr>
                <w:sz w:val="28"/>
                <w:szCs w:val="28"/>
              </w:rPr>
              <w:t>Управление экономики, недвижимости и предпринимательства Чесменского муниципального района</w:t>
            </w:r>
            <w:r w:rsidR="00530A9A">
              <w:rPr>
                <w:sz w:val="28"/>
                <w:szCs w:val="28"/>
              </w:rPr>
              <w:t>;</w:t>
            </w:r>
          </w:p>
          <w:p w:rsidR="00A67925" w:rsidRPr="00530A9A" w:rsidRDefault="00A67925" w:rsidP="00530A9A">
            <w:pPr>
              <w:jc w:val="both"/>
              <w:rPr>
                <w:sz w:val="28"/>
                <w:szCs w:val="28"/>
              </w:rPr>
            </w:pPr>
            <w:r w:rsidRPr="00530A9A">
              <w:rPr>
                <w:sz w:val="28"/>
                <w:szCs w:val="28"/>
              </w:rPr>
              <w:t xml:space="preserve">Районное управление сельского хозяйства </w:t>
            </w:r>
            <w:r w:rsidR="006F40EF" w:rsidRPr="00530A9A">
              <w:rPr>
                <w:sz w:val="28"/>
                <w:szCs w:val="28"/>
              </w:rPr>
              <w:t>Чесменского муниципального района</w:t>
            </w:r>
            <w:r w:rsidR="00530A9A">
              <w:rPr>
                <w:sz w:val="28"/>
                <w:szCs w:val="28"/>
              </w:rPr>
              <w:t>;</w:t>
            </w:r>
          </w:p>
          <w:p w:rsidR="004F11BC" w:rsidRPr="00530A9A" w:rsidRDefault="004F11BC" w:rsidP="00530A9A">
            <w:pPr>
              <w:jc w:val="both"/>
              <w:rPr>
                <w:sz w:val="28"/>
                <w:szCs w:val="28"/>
              </w:rPr>
            </w:pPr>
            <w:r w:rsidRPr="00530A9A">
              <w:rPr>
                <w:sz w:val="28"/>
                <w:szCs w:val="28"/>
              </w:rPr>
              <w:t>Управление образования администрации Чесменского муниципального района</w:t>
            </w:r>
            <w:r w:rsidR="00530A9A">
              <w:rPr>
                <w:sz w:val="28"/>
                <w:szCs w:val="28"/>
              </w:rPr>
              <w:t>;</w:t>
            </w:r>
          </w:p>
          <w:p w:rsidR="004F11BC" w:rsidRPr="00530A9A" w:rsidRDefault="004F11BC" w:rsidP="00530A9A">
            <w:pPr>
              <w:jc w:val="both"/>
              <w:rPr>
                <w:sz w:val="28"/>
                <w:szCs w:val="28"/>
              </w:rPr>
            </w:pPr>
            <w:r w:rsidRPr="00530A9A">
              <w:rPr>
                <w:sz w:val="28"/>
                <w:szCs w:val="28"/>
              </w:rPr>
              <w:t xml:space="preserve">Комитет по физической культуре, спорту и туризму </w:t>
            </w:r>
            <w:r w:rsidR="00530A9A">
              <w:rPr>
                <w:sz w:val="28"/>
                <w:szCs w:val="28"/>
              </w:rPr>
              <w:t>а</w:t>
            </w:r>
            <w:r w:rsidRPr="00530A9A">
              <w:rPr>
                <w:sz w:val="28"/>
                <w:szCs w:val="28"/>
              </w:rPr>
              <w:t>дминистрации Чесменского муниципального района;</w:t>
            </w:r>
          </w:p>
          <w:p w:rsidR="004F11BC" w:rsidRPr="00530A9A" w:rsidRDefault="004F11BC" w:rsidP="001D7EAD">
            <w:pPr>
              <w:rPr>
                <w:b/>
                <w:sz w:val="28"/>
                <w:szCs w:val="28"/>
              </w:rPr>
            </w:pPr>
          </w:p>
        </w:tc>
      </w:tr>
      <w:tr w:rsidR="004F11BC" w:rsidRPr="00530A9A" w:rsidTr="00530A9A">
        <w:trPr>
          <w:trHeight w:val="3609"/>
          <w:tblCellSpacing w:w="0" w:type="dxa"/>
          <w:jc w:val="center"/>
        </w:trPr>
        <w:tc>
          <w:tcPr>
            <w:tcW w:w="1793" w:type="pct"/>
          </w:tcPr>
          <w:p w:rsidR="004F11BC" w:rsidRPr="00530A9A" w:rsidRDefault="004F11BC" w:rsidP="001D7EAD">
            <w:pPr>
              <w:rPr>
                <w:sz w:val="28"/>
                <w:szCs w:val="28"/>
              </w:rPr>
            </w:pPr>
            <w:r w:rsidRPr="00530A9A">
              <w:rPr>
                <w:sz w:val="28"/>
                <w:szCs w:val="28"/>
              </w:rPr>
              <w:t>Подпрограммы</w:t>
            </w:r>
          </w:p>
          <w:p w:rsidR="004F11BC" w:rsidRPr="00530A9A" w:rsidRDefault="004F11BC" w:rsidP="001D7EAD">
            <w:pPr>
              <w:rPr>
                <w:sz w:val="28"/>
                <w:szCs w:val="28"/>
              </w:rPr>
            </w:pPr>
            <w:r w:rsidRPr="00530A9A">
              <w:rPr>
                <w:sz w:val="28"/>
                <w:szCs w:val="28"/>
              </w:rPr>
              <w:t>муниципальной программы</w:t>
            </w:r>
          </w:p>
          <w:p w:rsidR="004F11BC" w:rsidRPr="00530A9A" w:rsidRDefault="004F11BC" w:rsidP="001D7EAD">
            <w:pPr>
              <w:rPr>
                <w:sz w:val="28"/>
                <w:szCs w:val="28"/>
              </w:rPr>
            </w:pPr>
          </w:p>
          <w:p w:rsidR="004F11BC" w:rsidRPr="00530A9A" w:rsidRDefault="004F11BC" w:rsidP="001D7EAD">
            <w:pPr>
              <w:rPr>
                <w:sz w:val="28"/>
                <w:szCs w:val="28"/>
              </w:rPr>
            </w:pPr>
          </w:p>
          <w:p w:rsidR="004F11BC" w:rsidRPr="00530A9A" w:rsidRDefault="004F11BC" w:rsidP="001D7EAD">
            <w:pPr>
              <w:rPr>
                <w:sz w:val="28"/>
                <w:szCs w:val="28"/>
              </w:rPr>
            </w:pPr>
            <w:r w:rsidRPr="00530A9A">
              <w:rPr>
                <w:sz w:val="28"/>
                <w:szCs w:val="28"/>
              </w:rPr>
              <w:t>Программно-целевые инструменты</w:t>
            </w:r>
          </w:p>
          <w:p w:rsidR="004F11BC" w:rsidRPr="00530A9A" w:rsidRDefault="00230BD1" w:rsidP="001D7EAD">
            <w:pPr>
              <w:rPr>
                <w:sz w:val="28"/>
                <w:szCs w:val="28"/>
              </w:rPr>
            </w:pPr>
            <w:r w:rsidRPr="00530A9A">
              <w:rPr>
                <w:sz w:val="28"/>
                <w:szCs w:val="28"/>
              </w:rPr>
              <w:t>муниципаль</w:t>
            </w:r>
            <w:r w:rsidR="004F11BC" w:rsidRPr="00530A9A">
              <w:rPr>
                <w:sz w:val="28"/>
                <w:szCs w:val="28"/>
              </w:rPr>
              <w:t>ной программы</w:t>
            </w:r>
          </w:p>
          <w:p w:rsidR="004F11BC" w:rsidRPr="00530A9A" w:rsidRDefault="004F11BC" w:rsidP="001D7EAD">
            <w:pPr>
              <w:rPr>
                <w:sz w:val="28"/>
                <w:szCs w:val="28"/>
              </w:rPr>
            </w:pPr>
          </w:p>
          <w:p w:rsidR="004F11BC" w:rsidRPr="00530A9A" w:rsidRDefault="004F11BC" w:rsidP="001D7EAD">
            <w:pPr>
              <w:rPr>
                <w:sz w:val="28"/>
                <w:szCs w:val="28"/>
              </w:rPr>
            </w:pPr>
            <w:r w:rsidRPr="00530A9A">
              <w:rPr>
                <w:sz w:val="28"/>
                <w:szCs w:val="28"/>
              </w:rPr>
              <w:t>Основная цель</w:t>
            </w:r>
          </w:p>
          <w:p w:rsidR="004F11BC" w:rsidRPr="00530A9A" w:rsidRDefault="00230BD1" w:rsidP="001D7EAD">
            <w:pPr>
              <w:rPr>
                <w:sz w:val="28"/>
                <w:szCs w:val="28"/>
              </w:rPr>
            </w:pPr>
            <w:r w:rsidRPr="00530A9A">
              <w:rPr>
                <w:sz w:val="28"/>
                <w:szCs w:val="28"/>
              </w:rPr>
              <w:t xml:space="preserve">муниципальной </w:t>
            </w:r>
            <w:r w:rsidR="004F11BC" w:rsidRPr="00530A9A">
              <w:rPr>
                <w:sz w:val="28"/>
                <w:szCs w:val="28"/>
              </w:rPr>
              <w:t>программы</w:t>
            </w:r>
          </w:p>
        </w:tc>
        <w:tc>
          <w:tcPr>
            <w:tcW w:w="200" w:type="pct"/>
          </w:tcPr>
          <w:p w:rsidR="004F11BC" w:rsidRPr="00530A9A" w:rsidRDefault="00FE07F0" w:rsidP="001D7EAD">
            <w:pPr>
              <w:rPr>
                <w:sz w:val="28"/>
                <w:szCs w:val="28"/>
              </w:rPr>
            </w:pPr>
            <w:r w:rsidRPr="00530A9A">
              <w:rPr>
                <w:sz w:val="28"/>
                <w:szCs w:val="28"/>
              </w:rPr>
              <w:t>-</w:t>
            </w:r>
          </w:p>
          <w:p w:rsidR="004F11BC" w:rsidRPr="00530A9A" w:rsidRDefault="004F11BC" w:rsidP="001D7EAD">
            <w:pPr>
              <w:rPr>
                <w:sz w:val="28"/>
                <w:szCs w:val="28"/>
              </w:rPr>
            </w:pPr>
          </w:p>
          <w:p w:rsidR="004F11BC" w:rsidRPr="00530A9A" w:rsidRDefault="004F11BC" w:rsidP="001D7EAD">
            <w:pPr>
              <w:rPr>
                <w:sz w:val="28"/>
                <w:szCs w:val="28"/>
              </w:rPr>
            </w:pPr>
          </w:p>
          <w:p w:rsidR="004F11BC" w:rsidRPr="00530A9A" w:rsidRDefault="004F11BC" w:rsidP="001D7EAD">
            <w:pPr>
              <w:rPr>
                <w:sz w:val="28"/>
                <w:szCs w:val="28"/>
              </w:rPr>
            </w:pPr>
          </w:p>
          <w:p w:rsidR="004F11BC" w:rsidRPr="00530A9A" w:rsidRDefault="00FE07F0" w:rsidP="001D7EAD">
            <w:pPr>
              <w:rPr>
                <w:sz w:val="28"/>
                <w:szCs w:val="28"/>
              </w:rPr>
            </w:pPr>
            <w:r w:rsidRPr="00530A9A">
              <w:rPr>
                <w:sz w:val="28"/>
                <w:szCs w:val="28"/>
              </w:rPr>
              <w:t>-</w:t>
            </w:r>
          </w:p>
          <w:p w:rsidR="004F11BC" w:rsidRPr="00530A9A" w:rsidRDefault="004F11BC" w:rsidP="001D7EAD">
            <w:pPr>
              <w:rPr>
                <w:sz w:val="28"/>
                <w:szCs w:val="28"/>
              </w:rPr>
            </w:pPr>
          </w:p>
          <w:p w:rsidR="00230BD1" w:rsidRPr="00530A9A" w:rsidRDefault="00230BD1" w:rsidP="001D7EAD">
            <w:pPr>
              <w:rPr>
                <w:sz w:val="28"/>
                <w:szCs w:val="28"/>
              </w:rPr>
            </w:pPr>
          </w:p>
          <w:p w:rsidR="00230BD1" w:rsidRPr="00530A9A" w:rsidRDefault="00230BD1" w:rsidP="001D7EAD">
            <w:pPr>
              <w:rPr>
                <w:sz w:val="28"/>
                <w:szCs w:val="28"/>
              </w:rPr>
            </w:pPr>
          </w:p>
          <w:p w:rsidR="00230BD1" w:rsidRPr="00530A9A" w:rsidRDefault="00FE07F0" w:rsidP="001D7EAD">
            <w:pPr>
              <w:rPr>
                <w:sz w:val="28"/>
                <w:szCs w:val="28"/>
              </w:rPr>
            </w:pPr>
            <w:r w:rsidRPr="00530A9A">
              <w:rPr>
                <w:sz w:val="28"/>
                <w:szCs w:val="28"/>
              </w:rPr>
              <w:t>-</w:t>
            </w:r>
          </w:p>
          <w:p w:rsidR="004F11BC" w:rsidRPr="00530A9A" w:rsidRDefault="004F11BC" w:rsidP="001D7EAD">
            <w:pPr>
              <w:rPr>
                <w:sz w:val="28"/>
                <w:szCs w:val="28"/>
              </w:rPr>
            </w:pPr>
          </w:p>
          <w:p w:rsidR="00230BD1" w:rsidRPr="00530A9A" w:rsidRDefault="00230BD1" w:rsidP="001D7EAD">
            <w:pPr>
              <w:rPr>
                <w:sz w:val="28"/>
                <w:szCs w:val="28"/>
              </w:rPr>
            </w:pPr>
          </w:p>
        </w:tc>
        <w:tc>
          <w:tcPr>
            <w:tcW w:w="3007" w:type="pct"/>
          </w:tcPr>
          <w:p w:rsidR="004F11BC" w:rsidRPr="00530A9A" w:rsidRDefault="004F11BC" w:rsidP="001D7EAD">
            <w:pPr>
              <w:rPr>
                <w:sz w:val="28"/>
                <w:szCs w:val="28"/>
              </w:rPr>
            </w:pPr>
            <w:r w:rsidRPr="00530A9A">
              <w:rPr>
                <w:sz w:val="28"/>
                <w:szCs w:val="28"/>
              </w:rPr>
              <w:t>отсутствуют</w:t>
            </w:r>
          </w:p>
          <w:p w:rsidR="004F11BC" w:rsidRPr="00530A9A" w:rsidRDefault="004F11BC" w:rsidP="001D7EAD">
            <w:pPr>
              <w:rPr>
                <w:sz w:val="28"/>
                <w:szCs w:val="28"/>
              </w:rPr>
            </w:pPr>
          </w:p>
          <w:p w:rsidR="00113FF2" w:rsidRPr="00530A9A" w:rsidRDefault="00113FF2" w:rsidP="001D7EAD">
            <w:pPr>
              <w:rPr>
                <w:sz w:val="28"/>
                <w:szCs w:val="28"/>
              </w:rPr>
            </w:pPr>
          </w:p>
          <w:p w:rsidR="004F11BC" w:rsidRPr="00530A9A" w:rsidRDefault="004F11BC" w:rsidP="001D7EAD">
            <w:pPr>
              <w:rPr>
                <w:sz w:val="28"/>
                <w:szCs w:val="28"/>
              </w:rPr>
            </w:pPr>
          </w:p>
          <w:p w:rsidR="004F11BC" w:rsidRPr="00530A9A" w:rsidRDefault="004F11BC" w:rsidP="001D7EAD">
            <w:pPr>
              <w:rPr>
                <w:sz w:val="28"/>
                <w:szCs w:val="28"/>
              </w:rPr>
            </w:pPr>
            <w:r w:rsidRPr="00530A9A">
              <w:rPr>
                <w:sz w:val="28"/>
                <w:szCs w:val="28"/>
              </w:rPr>
              <w:t>отсутствуют</w:t>
            </w:r>
          </w:p>
          <w:p w:rsidR="004F11BC" w:rsidRPr="00530A9A" w:rsidRDefault="004F11BC" w:rsidP="001D7EAD">
            <w:pPr>
              <w:rPr>
                <w:sz w:val="28"/>
                <w:szCs w:val="28"/>
              </w:rPr>
            </w:pPr>
          </w:p>
          <w:p w:rsidR="004F11BC" w:rsidRPr="00530A9A" w:rsidRDefault="004F11BC" w:rsidP="001D7EAD">
            <w:pPr>
              <w:rPr>
                <w:sz w:val="28"/>
                <w:szCs w:val="28"/>
              </w:rPr>
            </w:pPr>
          </w:p>
          <w:p w:rsidR="00800483" w:rsidRPr="00530A9A" w:rsidRDefault="00800483" w:rsidP="001D7EAD">
            <w:pPr>
              <w:rPr>
                <w:sz w:val="28"/>
                <w:szCs w:val="28"/>
              </w:rPr>
            </w:pPr>
          </w:p>
          <w:p w:rsidR="004F11BC" w:rsidRDefault="00FE07F0" w:rsidP="00530A9A">
            <w:pPr>
              <w:jc w:val="both"/>
              <w:rPr>
                <w:sz w:val="28"/>
                <w:szCs w:val="28"/>
              </w:rPr>
            </w:pPr>
            <w:r w:rsidRPr="00530A9A">
              <w:rPr>
                <w:sz w:val="28"/>
                <w:szCs w:val="28"/>
              </w:rPr>
              <w:t>С</w:t>
            </w:r>
            <w:r w:rsidR="00230BD1" w:rsidRPr="00530A9A">
              <w:rPr>
                <w:sz w:val="28"/>
                <w:szCs w:val="28"/>
              </w:rPr>
              <w:t>оздание благоприятных экономических условий для эффективного развития туристской отрасли в Чесменском районе</w:t>
            </w:r>
            <w:r w:rsidR="00530A9A">
              <w:rPr>
                <w:sz w:val="28"/>
                <w:szCs w:val="28"/>
              </w:rPr>
              <w:t>.</w:t>
            </w:r>
          </w:p>
          <w:p w:rsidR="00530A9A" w:rsidRPr="00530A9A" w:rsidRDefault="00530A9A" w:rsidP="00530A9A">
            <w:pPr>
              <w:jc w:val="both"/>
              <w:rPr>
                <w:sz w:val="28"/>
                <w:szCs w:val="28"/>
              </w:rPr>
            </w:pPr>
          </w:p>
        </w:tc>
      </w:tr>
      <w:tr w:rsidR="004F11BC" w:rsidRPr="00530A9A" w:rsidTr="00530A9A">
        <w:trPr>
          <w:tblCellSpacing w:w="0" w:type="dxa"/>
          <w:jc w:val="center"/>
        </w:trPr>
        <w:tc>
          <w:tcPr>
            <w:tcW w:w="1793" w:type="pct"/>
          </w:tcPr>
          <w:p w:rsidR="004F11BC" w:rsidRPr="00530A9A" w:rsidRDefault="004F11BC" w:rsidP="00B96A44">
            <w:pPr>
              <w:widowControl w:val="0"/>
              <w:autoSpaceDE w:val="0"/>
              <w:autoSpaceDN w:val="0"/>
              <w:adjustRightInd w:val="0"/>
              <w:rPr>
                <w:sz w:val="28"/>
                <w:szCs w:val="28"/>
              </w:rPr>
            </w:pPr>
            <w:r w:rsidRPr="00530A9A">
              <w:rPr>
                <w:sz w:val="28"/>
                <w:szCs w:val="28"/>
              </w:rPr>
              <w:t>Основные задачи</w:t>
            </w:r>
          </w:p>
          <w:p w:rsidR="004F11BC" w:rsidRPr="00530A9A" w:rsidRDefault="00230BD1" w:rsidP="00B96A44">
            <w:pPr>
              <w:jc w:val="both"/>
              <w:rPr>
                <w:sz w:val="28"/>
                <w:szCs w:val="28"/>
              </w:rPr>
            </w:pPr>
            <w:r w:rsidRPr="00530A9A">
              <w:rPr>
                <w:sz w:val="28"/>
                <w:szCs w:val="28"/>
              </w:rPr>
              <w:t xml:space="preserve">муниципальной </w:t>
            </w:r>
            <w:r w:rsidR="004F11BC" w:rsidRPr="00530A9A">
              <w:rPr>
                <w:sz w:val="28"/>
                <w:szCs w:val="28"/>
              </w:rPr>
              <w:t>программы</w:t>
            </w:r>
          </w:p>
        </w:tc>
        <w:tc>
          <w:tcPr>
            <w:tcW w:w="200" w:type="pct"/>
          </w:tcPr>
          <w:p w:rsidR="00FE07F0" w:rsidRPr="00530A9A" w:rsidRDefault="00FE07F0" w:rsidP="00FE07F0">
            <w:pPr>
              <w:spacing w:before="100" w:beforeAutospacing="1" w:after="100" w:afterAutospacing="1"/>
              <w:rPr>
                <w:sz w:val="28"/>
                <w:szCs w:val="28"/>
              </w:rPr>
            </w:pPr>
            <w:r w:rsidRPr="00530A9A">
              <w:rPr>
                <w:sz w:val="28"/>
                <w:szCs w:val="28"/>
              </w:rPr>
              <w:t>-</w:t>
            </w:r>
          </w:p>
          <w:p w:rsidR="00FE07F0" w:rsidRPr="00530A9A" w:rsidRDefault="00FE07F0" w:rsidP="00FE07F0">
            <w:pPr>
              <w:rPr>
                <w:sz w:val="28"/>
                <w:szCs w:val="28"/>
              </w:rPr>
            </w:pPr>
            <w:r w:rsidRPr="00530A9A">
              <w:rPr>
                <w:sz w:val="28"/>
                <w:szCs w:val="28"/>
              </w:rPr>
              <w:t>-</w:t>
            </w:r>
          </w:p>
          <w:p w:rsidR="00FE07F0" w:rsidRPr="00530A9A" w:rsidRDefault="00FE07F0" w:rsidP="00FE07F0">
            <w:pPr>
              <w:rPr>
                <w:sz w:val="28"/>
                <w:szCs w:val="28"/>
              </w:rPr>
            </w:pPr>
          </w:p>
          <w:p w:rsidR="00FE07F0" w:rsidRPr="00530A9A" w:rsidRDefault="00FE07F0" w:rsidP="00FE07F0">
            <w:pPr>
              <w:rPr>
                <w:sz w:val="28"/>
                <w:szCs w:val="28"/>
              </w:rPr>
            </w:pPr>
            <w:r w:rsidRPr="00530A9A">
              <w:rPr>
                <w:sz w:val="28"/>
                <w:szCs w:val="28"/>
              </w:rPr>
              <w:t>-</w:t>
            </w:r>
          </w:p>
          <w:p w:rsidR="00FE07F0" w:rsidRPr="00530A9A" w:rsidRDefault="00FE07F0" w:rsidP="00FE07F0">
            <w:pPr>
              <w:rPr>
                <w:sz w:val="28"/>
                <w:szCs w:val="28"/>
              </w:rPr>
            </w:pPr>
          </w:p>
          <w:p w:rsidR="00FE07F0" w:rsidRPr="00530A9A" w:rsidRDefault="00FE07F0" w:rsidP="00FE07F0">
            <w:pPr>
              <w:rPr>
                <w:sz w:val="28"/>
                <w:szCs w:val="28"/>
              </w:rPr>
            </w:pPr>
            <w:r w:rsidRPr="00530A9A">
              <w:rPr>
                <w:sz w:val="28"/>
                <w:szCs w:val="28"/>
              </w:rPr>
              <w:t>-</w:t>
            </w:r>
          </w:p>
          <w:p w:rsidR="00FE07F0" w:rsidRPr="00530A9A" w:rsidRDefault="00FE07F0" w:rsidP="00FE07F0">
            <w:pPr>
              <w:rPr>
                <w:sz w:val="28"/>
                <w:szCs w:val="28"/>
              </w:rPr>
            </w:pPr>
          </w:p>
          <w:p w:rsidR="00FE07F0" w:rsidRPr="00530A9A" w:rsidRDefault="00FE07F0" w:rsidP="00FE07F0">
            <w:pPr>
              <w:rPr>
                <w:sz w:val="28"/>
                <w:szCs w:val="28"/>
              </w:rPr>
            </w:pPr>
            <w:r w:rsidRPr="00530A9A">
              <w:rPr>
                <w:sz w:val="28"/>
                <w:szCs w:val="28"/>
              </w:rPr>
              <w:t>-</w:t>
            </w:r>
          </w:p>
          <w:p w:rsidR="00FE07F0" w:rsidRPr="00530A9A" w:rsidRDefault="00FE07F0" w:rsidP="00FE07F0">
            <w:pPr>
              <w:rPr>
                <w:sz w:val="28"/>
                <w:szCs w:val="28"/>
              </w:rPr>
            </w:pPr>
          </w:p>
          <w:p w:rsidR="00FE07F0" w:rsidRPr="00530A9A" w:rsidRDefault="00FE07F0" w:rsidP="00FE07F0">
            <w:pPr>
              <w:rPr>
                <w:sz w:val="28"/>
                <w:szCs w:val="28"/>
              </w:rPr>
            </w:pPr>
          </w:p>
          <w:p w:rsidR="00530A9A" w:rsidRDefault="00530A9A" w:rsidP="00FE07F0">
            <w:pPr>
              <w:rPr>
                <w:sz w:val="28"/>
                <w:szCs w:val="28"/>
              </w:rPr>
            </w:pPr>
          </w:p>
          <w:p w:rsidR="00FE07F0" w:rsidRPr="00530A9A" w:rsidRDefault="00FE07F0" w:rsidP="00FE07F0">
            <w:pPr>
              <w:rPr>
                <w:sz w:val="28"/>
                <w:szCs w:val="28"/>
              </w:rPr>
            </w:pPr>
            <w:r w:rsidRPr="00530A9A">
              <w:rPr>
                <w:sz w:val="28"/>
                <w:szCs w:val="28"/>
              </w:rPr>
              <w:t>-</w:t>
            </w:r>
          </w:p>
          <w:p w:rsidR="00530A9A" w:rsidRDefault="00530A9A" w:rsidP="00FE07F0">
            <w:pPr>
              <w:rPr>
                <w:sz w:val="28"/>
                <w:szCs w:val="28"/>
              </w:rPr>
            </w:pPr>
          </w:p>
          <w:p w:rsidR="00530A9A" w:rsidRDefault="00530A9A" w:rsidP="00FE07F0">
            <w:pPr>
              <w:rPr>
                <w:sz w:val="28"/>
                <w:szCs w:val="28"/>
              </w:rPr>
            </w:pPr>
          </w:p>
          <w:p w:rsidR="00530A9A" w:rsidRDefault="00530A9A" w:rsidP="00FE07F0">
            <w:pPr>
              <w:rPr>
                <w:sz w:val="28"/>
                <w:szCs w:val="28"/>
              </w:rPr>
            </w:pPr>
          </w:p>
          <w:p w:rsidR="00530A9A" w:rsidRDefault="00530A9A" w:rsidP="00FE07F0">
            <w:pPr>
              <w:rPr>
                <w:sz w:val="28"/>
                <w:szCs w:val="28"/>
              </w:rPr>
            </w:pPr>
          </w:p>
          <w:p w:rsidR="006519E5" w:rsidRDefault="006519E5" w:rsidP="00FE07F0">
            <w:pPr>
              <w:rPr>
                <w:sz w:val="28"/>
                <w:szCs w:val="28"/>
              </w:rPr>
            </w:pPr>
          </w:p>
          <w:p w:rsidR="004F11BC" w:rsidRDefault="00FE07F0" w:rsidP="00FE07F0">
            <w:pPr>
              <w:rPr>
                <w:sz w:val="28"/>
                <w:szCs w:val="28"/>
              </w:rPr>
            </w:pPr>
            <w:r w:rsidRPr="00530A9A">
              <w:rPr>
                <w:sz w:val="28"/>
                <w:szCs w:val="28"/>
              </w:rPr>
              <w:t>-</w:t>
            </w:r>
          </w:p>
          <w:p w:rsidR="00530A9A" w:rsidRDefault="00530A9A" w:rsidP="00FE07F0">
            <w:pPr>
              <w:rPr>
                <w:sz w:val="28"/>
                <w:szCs w:val="28"/>
              </w:rPr>
            </w:pPr>
          </w:p>
          <w:p w:rsidR="00530A9A" w:rsidRPr="00530A9A" w:rsidRDefault="00530A9A" w:rsidP="00FE07F0">
            <w:pPr>
              <w:rPr>
                <w:sz w:val="28"/>
                <w:szCs w:val="28"/>
              </w:rPr>
            </w:pPr>
            <w:r>
              <w:rPr>
                <w:sz w:val="28"/>
                <w:szCs w:val="28"/>
              </w:rPr>
              <w:t>-</w:t>
            </w:r>
          </w:p>
        </w:tc>
        <w:tc>
          <w:tcPr>
            <w:tcW w:w="3007" w:type="pct"/>
          </w:tcPr>
          <w:p w:rsidR="00015936" w:rsidRPr="00530A9A" w:rsidRDefault="00146E20" w:rsidP="00530A9A">
            <w:pPr>
              <w:jc w:val="both"/>
              <w:rPr>
                <w:sz w:val="28"/>
                <w:szCs w:val="28"/>
              </w:rPr>
            </w:pPr>
            <w:r w:rsidRPr="00530A9A">
              <w:rPr>
                <w:sz w:val="28"/>
                <w:szCs w:val="28"/>
              </w:rPr>
              <w:lastRenderedPageBreak/>
              <w:t>Повышение уровня использования туристско-рекреационного потенциала района; </w:t>
            </w:r>
            <w:r w:rsidRPr="00530A9A">
              <w:rPr>
                <w:sz w:val="28"/>
                <w:szCs w:val="28"/>
              </w:rPr>
              <w:br/>
              <w:t>Рациональное использование природного и культурного наследия района; </w:t>
            </w:r>
            <w:r w:rsidRPr="00530A9A">
              <w:rPr>
                <w:sz w:val="28"/>
                <w:szCs w:val="28"/>
              </w:rPr>
              <w:br/>
              <w:t>Привлечение инвестиций в сферу туризма в целях совершенствования туристской инфраструктуры; </w:t>
            </w:r>
          </w:p>
          <w:p w:rsidR="00146E20" w:rsidRPr="00530A9A" w:rsidRDefault="00FE07F0" w:rsidP="00B96A44">
            <w:pPr>
              <w:jc w:val="both"/>
              <w:rPr>
                <w:sz w:val="28"/>
                <w:szCs w:val="28"/>
              </w:rPr>
            </w:pPr>
            <w:r w:rsidRPr="00530A9A">
              <w:rPr>
                <w:sz w:val="28"/>
                <w:szCs w:val="28"/>
              </w:rPr>
              <w:t>Р</w:t>
            </w:r>
            <w:r w:rsidR="00230BD1" w:rsidRPr="00530A9A">
              <w:rPr>
                <w:sz w:val="28"/>
                <w:szCs w:val="28"/>
              </w:rPr>
              <w:t>азвитие мелкого и среднего предпринимательства в сфере туризма</w:t>
            </w:r>
            <w:r w:rsidRPr="00530A9A">
              <w:rPr>
                <w:sz w:val="28"/>
                <w:szCs w:val="28"/>
              </w:rPr>
              <w:t>;</w:t>
            </w:r>
          </w:p>
          <w:p w:rsidR="00530A9A" w:rsidRDefault="00FE07F0" w:rsidP="00A74192">
            <w:pPr>
              <w:jc w:val="both"/>
              <w:rPr>
                <w:sz w:val="28"/>
                <w:szCs w:val="28"/>
              </w:rPr>
            </w:pPr>
            <w:r w:rsidRPr="00530A9A">
              <w:rPr>
                <w:sz w:val="28"/>
                <w:szCs w:val="28"/>
              </w:rPr>
              <w:t>С</w:t>
            </w:r>
            <w:r w:rsidR="00146E20" w:rsidRPr="00530A9A">
              <w:rPr>
                <w:sz w:val="28"/>
                <w:szCs w:val="28"/>
              </w:rPr>
              <w:t>оздание дополнительных</w:t>
            </w:r>
            <w:r w:rsidR="00230BD1" w:rsidRPr="00530A9A">
              <w:rPr>
                <w:sz w:val="28"/>
                <w:szCs w:val="28"/>
              </w:rPr>
              <w:t xml:space="preserve"> рабочих мест и вовл</w:t>
            </w:r>
            <w:r w:rsidR="00146E20" w:rsidRPr="00530A9A">
              <w:rPr>
                <w:sz w:val="28"/>
                <w:szCs w:val="28"/>
              </w:rPr>
              <w:t xml:space="preserve">ечение граждан в процесс формирования </w:t>
            </w:r>
            <w:r w:rsidR="00230BD1" w:rsidRPr="00530A9A">
              <w:rPr>
                <w:sz w:val="28"/>
                <w:szCs w:val="28"/>
              </w:rPr>
              <w:t>туристских услуг</w:t>
            </w:r>
            <w:r w:rsidR="00146E20" w:rsidRPr="00530A9A">
              <w:rPr>
                <w:sz w:val="28"/>
                <w:szCs w:val="28"/>
              </w:rPr>
              <w:t xml:space="preserve"> в районе, развитие народных промыслов и ремесел;</w:t>
            </w:r>
          </w:p>
          <w:p w:rsidR="00FE07F0" w:rsidRPr="00530A9A" w:rsidRDefault="00FE07F0" w:rsidP="00A74192">
            <w:pPr>
              <w:jc w:val="both"/>
              <w:rPr>
                <w:sz w:val="28"/>
                <w:szCs w:val="28"/>
              </w:rPr>
            </w:pPr>
            <w:r w:rsidRPr="00530A9A">
              <w:rPr>
                <w:sz w:val="28"/>
                <w:szCs w:val="28"/>
              </w:rPr>
              <w:t>О</w:t>
            </w:r>
            <w:r w:rsidR="00A74192" w:rsidRPr="00530A9A">
              <w:rPr>
                <w:sz w:val="28"/>
                <w:szCs w:val="28"/>
              </w:rPr>
              <w:t>рганизация и проведение национальных праздников, фольклорных фестивалей, выставок, ярмарок и других мероприятий способствующих привлечению туристских потоков. </w:t>
            </w:r>
          </w:p>
          <w:p w:rsidR="00530A9A" w:rsidRDefault="00530A9A" w:rsidP="00A74192">
            <w:pPr>
              <w:jc w:val="both"/>
              <w:rPr>
                <w:sz w:val="28"/>
                <w:szCs w:val="28"/>
              </w:rPr>
            </w:pPr>
          </w:p>
          <w:p w:rsidR="006519E5" w:rsidRDefault="006519E5" w:rsidP="00A74192">
            <w:pPr>
              <w:jc w:val="both"/>
              <w:rPr>
                <w:sz w:val="28"/>
                <w:szCs w:val="28"/>
              </w:rPr>
            </w:pPr>
          </w:p>
          <w:p w:rsidR="00530A9A" w:rsidRDefault="00FE07F0" w:rsidP="00A74192">
            <w:pPr>
              <w:jc w:val="both"/>
              <w:rPr>
                <w:sz w:val="28"/>
                <w:szCs w:val="28"/>
              </w:rPr>
            </w:pPr>
            <w:r w:rsidRPr="00530A9A">
              <w:rPr>
                <w:sz w:val="28"/>
                <w:szCs w:val="28"/>
              </w:rPr>
              <w:lastRenderedPageBreak/>
              <w:t>Ф</w:t>
            </w:r>
            <w:r w:rsidR="004F11BC" w:rsidRPr="00530A9A">
              <w:rPr>
                <w:sz w:val="28"/>
                <w:szCs w:val="28"/>
              </w:rPr>
              <w:t xml:space="preserve">ормирование нормативной правовой базы в сфере </w:t>
            </w:r>
          </w:p>
          <w:p w:rsidR="00800483" w:rsidRPr="00530A9A" w:rsidRDefault="004F11BC" w:rsidP="00A74192">
            <w:pPr>
              <w:jc w:val="both"/>
              <w:rPr>
                <w:sz w:val="28"/>
                <w:szCs w:val="28"/>
              </w:rPr>
            </w:pPr>
            <w:r w:rsidRPr="00530A9A">
              <w:rPr>
                <w:sz w:val="28"/>
                <w:szCs w:val="28"/>
              </w:rPr>
              <w:t>туризма;</w:t>
            </w:r>
          </w:p>
          <w:p w:rsidR="004F11BC" w:rsidRDefault="00FE07F0" w:rsidP="00113FF2">
            <w:pPr>
              <w:rPr>
                <w:sz w:val="28"/>
                <w:szCs w:val="28"/>
              </w:rPr>
            </w:pPr>
            <w:r w:rsidRPr="00530A9A">
              <w:rPr>
                <w:sz w:val="28"/>
                <w:szCs w:val="28"/>
              </w:rPr>
              <w:t>Р</w:t>
            </w:r>
            <w:r w:rsidR="00800483" w:rsidRPr="00530A9A">
              <w:rPr>
                <w:sz w:val="28"/>
                <w:szCs w:val="28"/>
              </w:rPr>
              <w:t>азвитие различных видов и форм туризма;</w:t>
            </w:r>
          </w:p>
          <w:p w:rsidR="00530A9A" w:rsidRPr="00530A9A" w:rsidRDefault="00530A9A" w:rsidP="00113FF2">
            <w:pPr>
              <w:rPr>
                <w:sz w:val="28"/>
                <w:szCs w:val="28"/>
              </w:rPr>
            </w:pPr>
          </w:p>
        </w:tc>
      </w:tr>
      <w:tr w:rsidR="004F11BC" w:rsidRPr="00530A9A" w:rsidTr="00530A9A">
        <w:trPr>
          <w:tblCellSpacing w:w="0" w:type="dxa"/>
          <w:jc w:val="center"/>
        </w:trPr>
        <w:tc>
          <w:tcPr>
            <w:tcW w:w="1793" w:type="pct"/>
          </w:tcPr>
          <w:p w:rsidR="004F11BC" w:rsidRPr="00530A9A" w:rsidRDefault="004F11BC" w:rsidP="00B96A44">
            <w:pPr>
              <w:widowControl w:val="0"/>
              <w:autoSpaceDE w:val="0"/>
              <w:autoSpaceDN w:val="0"/>
              <w:adjustRightInd w:val="0"/>
              <w:rPr>
                <w:sz w:val="28"/>
                <w:szCs w:val="28"/>
              </w:rPr>
            </w:pPr>
            <w:r w:rsidRPr="00530A9A">
              <w:rPr>
                <w:sz w:val="28"/>
                <w:szCs w:val="28"/>
              </w:rPr>
              <w:lastRenderedPageBreak/>
              <w:t>Целевые индикаторы и показатели</w:t>
            </w:r>
          </w:p>
          <w:p w:rsidR="00FE07F0" w:rsidRPr="00530A9A" w:rsidRDefault="00D73356" w:rsidP="00B96A44">
            <w:pPr>
              <w:jc w:val="both"/>
              <w:rPr>
                <w:sz w:val="28"/>
                <w:szCs w:val="28"/>
              </w:rPr>
            </w:pPr>
            <w:r w:rsidRPr="00530A9A">
              <w:rPr>
                <w:sz w:val="28"/>
                <w:szCs w:val="28"/>
              </w:rPr>
              <w:t xml:space="preserve">муниципальной </w:t>
            </w:r>
            <w:r w:rsidR="004F11BC" w:rsidRPr="00530A9A">
              <w:rPr>
                <w:sz w:val="28"/>
                <w:szCs w:val="28"/>
              </w:rPr>
              <w:t>программы</w:t>
            </w:r>
          </w:p>
          <w:p w:rsidR="00FE07F0" w:rsidRPr="00530A9A" w:rsidRDefault="00FE07F0" w:rsidP="00FE07F0">
            <w:pPr>
              <w:rPr>
                <w:sz w:val="28"/>
                <w:szCs w:val="28"/>
              </w:rPr>
            </w:pPr>
          </w:p>
          <w:p w:rsidR="004F11BC" w:rsidRPr="00530A9A" w:rsidRDefault="004F11BC" w:rsidP="00FE07F0">
            <w:pPr>
              <w:rPr>
                <w:sz w:val="28"/>
                <w:szCs w:val="28"/>
              </w:rPr>
            </w:pPr>
          </w:p>
        </w:tc>
        <w:tc>
          <w:tcPr>
            <w:tcW w:w="200" w:type="pct"/>
          </w:tcPr>
          <w:p w:rsidR="004F11BC" w:rsidRPr="00530A9A" w:rsidRDefault="004F11BC" w:rsidP="00530A9A">
            <w:pPr>
              <w:rPr>
                <w:sz w:val="28"/>
                <w:szCs w:val="28"/>
              </w:rPr>
            </w:pPr>
            <w:r w:rsidRPr="00530A9A">
              <w:rPr>
                <w:sz w:val="28"/>
                <w:szCs w:val="28"/>
              </w:rPr>
              <w:t>-</w:t>
            </w:r>
          </w:p>
          <w:p w:rsidR="00530A9A" w:rsidRPr="00530A9A" w:rsidRDefault="00530A9A" w:rsidP="00530A9A">
            <w:pPr>
              <w:rPr>
                <w:sz w:val="28"/>
                <w:szCs w:val="28"/>
              </w:rPr>
            </w:pPr>
          </w:p>
          <w:p w:rsidR="00530A9A" w:rsidRPr="00530A9A" w:rsidRDefault="00530A9A" w:rsidP="00530A9A">
            <w:pPr>
              <w:rPr>
                <w:sz w:val="28"/>
                <w:szCs w:val="28"/>
              </w:rPr>
            </w:pPr>
          </w:p>
          <w:p w:rsidR="00530A9A" w:rsidRDefault="00530A9A" w:rsidP="00530A9A">
            <w:pPr>
              <w:rPr>
                <w:sz w:val="28"/>
                <w:szCs w:val="28"/>
              </w:rPr>
            </w:pPr>
          </w:p>
          <w:p w:rsidR="00FE07F0" w:rsidRPr="00530A9A" w:rsidRDefault="00530A9A" w:rsidP="00530A9A">
            <w:pPr>
              <w:rPr>
                <w:sz w:val="28"/>
                <w:szCs w:val="28"/>
              </w:rPr>
            </w:pPr>
            <w:r w:rsidRPr="00530A9A">
              <w:rPr>
                <w:sz w:val="28"/>
                <w:szCs w:val="28"/>
              </w:rPr>
              <w:t>-</w:t>
            </w:r>
          </w:p>
          <w:p w:rsidR="00530A9A" w:rsidRPr="00530A9A" w:rsidRDefault="00530A9A" w:rsidP="00530A9A">
            <w:pPr>
              <w:rPr>
                <w:sz w:val="28"/>
                <w:szCs w:val="28"/>
              </w:rPr>
            </w:pPr>
          </w:p>
          <w:p w:rsidR="00FE07F0" w:rsidRPr="00530A9A" w:rsidRDefault="00530A9A" w:rsidP="00530A9A">
            <w:pPr>
              <w:rPr>
                <w:sz w:val="28"/>
                <w:szCs w:val="28"/>
              </w:rPr>
            </w:pPr>
            <w:r w:rsidRPr="00530A9A">
              <w:rPr>
                <w:sz w:val="28"/>
                <w:szCs w:val="28"/>
              </w:rPr>
              <w:t>-</w:t>
            </w:r>
          </w:p>
          <w:p w:rsidR="00530A9A" w:rsidRPr="00530A9A" w:rsidRDefault="00530A9A" w:rsidP="00530A9A">
            <w:pPr>
              <w:rPr>
                <w:sz w:val="28"/>
                <w:szCs w:val="28"/>
              </w:rPr>
            </w:pPr>
          </w:p>
          <w:p w:rsidR="00530A9A" w:rsidRPr="00530A9A" w:rsidRDefault="00530A9A" w:rsidP="00530A9A">
            <w:pPr>
              <w:rPr>
                <w:sz w:val="28"/>
                <w:szCs w:val="28"/>
              </w:rPr>
            </w:pPr>
          </w:p>
          <w:p w:rsidR="00530A9A" w:rsidRPr="00530A9A" w:rsidRDefault="00530A9A" w:rsidP="00530A9A">
            <w:pPr>
              <w:rPr>
                <w:sz w:val="28"/>
                <w:szCs w:val="28"/>
              </w:rPr>
            </w:pPr>
            <w:r w:rsidRPr="00530A9A">
              <w:rPr>
                <w:sz w:val="28"/>
                <w:szCs w:val="28"/>
              </w:rPr>
              <w:t>-</w:t>
            </w:r>
          </w:p>
        </w:tc>
        <w:tc>
          <w:tcPr>
            <w:tcW w:w="3007" w:type="pct"/>
          </w:tcPr>
          <w:p w:rsidR="004F11BC" w:rsidRPr="00530A9A" w:rsidRDefault="00FE07F0" w:rsidP="00B96A44">
            <w:pPr>
              <w:pStyle w:val="heading"/>
              <w:spacing w:before="0" w:beforeAutospacing="0" w:after="0" w:afterAutospacing="0"/>
              <w:jc w:val="both"/>
              <w:rPr>
                <w:sz w:val="28"/>
                <w:szCs w:val="28"/>
              </w:rPr>
            </w:pPr>
            <w:r w:rsidRPr="00530A9A">
              <w:rPr>
                <w:sz w:val="28"/>
                <w:szCs w:val="28"/>
              </w:rPr>
              <w:t>Ч</w:t>
            </w:r>
            <w:r w:rsidR="00D73356" w:rsidRPr="00530A9A">
              <w:rPr>
                <w:sz w:val="28"/>
                <w:szCs w:val="28"/>
              </w:rPr>
              <w:t xml:space="preserve">исленность </w:t>
            </w:r>
            <w:r w:rsidR="004F11BC" w:rsidRPr="00530A9A">
              <w:rPr>
                <w:sz w:val="28"/>
                <w:szCs w:val="28"/>
              </w:rPr>
              <w:t xml:space="preserve">граждан, </w:t>
            </w:r>
            <w:r w:rsidR="00D73356" w:rsidRPr="00530A9A">
              <w:rPr>
                <w:sz w:val="28"/>
                <w:szCs w:val="28"/>
              </w:rPr>
              <w:t>въезжающих в Чесменский</w:t>
            </w:r>
            <w:r w:rsidR="00A67925" w:rsidRPr="00530A9A">
              <w:rPr>
                <w:sz w:val="28"/>
                <w:szCs w:val="28"/>
              </w:rPr>
              <w:t xml:space="preserve"> район</w:t>
            </w:r>
            <w:r w:rsidR="004F11BC" w:rsidRPr="00530A9A">
              <w:rPr>
                <w:sz w:val="28"/>
                <w:szCs w:val="28"/>
              </w:rPr>
              <w:t xml:space="preserve"> с туристскими целями и размещенных в гостиницах и иных коллективных средствах размещения;</w:t>
            </w:r>
          </w:p>
          <w:p w:rsidR="004F11BC" w:rsidRPr="00530A9A" w:rsidRDefault="00FE07F0" w:rsidP="00B96A44">
            <w:pPr>
              <w:jc w:val="both"/>
              <w:rPr>
                <w:sz w:val="28"/>
                <w:szCs w:val="28"/>
              </w:rPr>
            </w:pPr>
            <w:r w:rsidRPr="00530A9A">
              <w:rPr>
                <w:sz w:val="28"/>
                <w:szCs w:val="28"/>
              </w:rPr>
              <w:t>К</w:t>
            </w:r>
            <w:r w:rsidR="004F11BC" w:rsidRPr="00530A9A">
              <w:rPr>
                <w:sz w:val="28"/>
                <w:szCs w:val="28"/>
              </w:rPr>
              <w:t xml:space="preserve">оличество койко-мест в гостиницах и иных коллективных средствах размещения; </w:t>
            </w:r>
          </w:p>
          <w:p w:rsidR="004F11BC" w:rsidRPr="00530A9A" w:rsidRDefault="00FE07F0" w:rsidP="00B96A44">
            <w:pPr>
              <w:pStyle w:val="heading"/>
              <w:spacing w:before="0" w:beforeAutospacing="0" w:after="0" w:afterAutospacing="0"/>
              <w:jc w:val="both"/>
              <w:rPr>
                <w:sz w:val="28"/>
                <w:szCs w:val="28"/>
              </w:rPr>
            </w:pPr>
            <w:r w:rsidRPr="00530A9A">
              <w:rPr>
                <w:sz w:val="28"/>
                <w:szCs w:val="28"/>
              </w:rPr>
              <w:t>О</w:t>
            </w:r>
            <w:r w:rsidR="004F11BC" w:rsidRPr="00530A9A">
              <w:rPr>
                <w:sz w:val="28"/>
                <w:szCs w:val="28"/>
              </w:rPr>
              <w:t>бъем платных услуг, предоставляемых гостиницами и иными коллективными средствами размещения</w:t>
            </w:r>
            <w:r w:rsidR="0017206E" w:rsidRPr="00530A9A">
              <w:rPr>
                <w:sz w:val="28"/>
                <w:szCs w:val="28"/>
              </w:rPr>
              <w:t>;</w:t>
            </w:r>
          </w:p>
          <w:p w:rsidR="004F11BC" w:rsidRDefault="00FE07F0" w:rsidP="00FE07F0">
            <w:pPr>
              <w:pStyle w:val="21"/>
              <w:spacing w:after="0" w:line="240" w:lineRule="auto"/>
              <w:jc w:val="both"/>
              <w:rPr>
                <w:rFonts w:ascii="Times New Roman" w:hAnsi="Times New Roman" w:cs="Times New Roman"/>
                <w:color w:val="000000"/>
                <w:sz w:val="28"/>
                <w:szCs w:val="28"/>
              </w:rPr>
            </w:pPr>
            <w:r w:rsidRPr="00530A9A">
              <w:rPr>
                <w:rFonts w:ascii="Times New Roman" w:hAnsi="Times New Roman" w:cs="Times New Roman"/>
                <w:color w:val="000000"/>
                <w:sz w:val="28"/>
                <w:szCs w:val="28"/>
              </w:rPr>
              <w:t>Ч</w:t>
            </w:r>
            <w:r w:rsidR="0017206E" w:rsidRPr="00530A9A">
              <w:rPr>
                <w:rFonts w:ascii="Times New Roman" w:hAnsi="Times New Roman" w:cs="Times New Roman"/>
                <w:color w:val="000000"/>
                <w:sz w:val="28"/>
                <w:szCs w:val="28"/>
              </w:rPr>
              <w:t>исленность населения Чесменского района, занятого в сфере туризма.</w:t>
            </w:r>
          </w:p>
          <w:p w:rsidR="00530A9A" w:rsidRPr="00530A9A" w:rsidRDefault="00530A9A" w:rsidP="00FE07F0">
            <w:pPr>
              <w:pStyle w:val="21"/>
              <w:spacing w:after="0" w:line="240" w:lineRule="auto"/>
              <w:jc w:val="both"/>
              <w:rPr>
                <w:rFonts w:ascii="Times New Roman" w:hAnsi="Times New Roman" w:cs="Times New Roman"/>
                <w:color w:val="000000"/>
                <w:sz w:val="28"/>
                <w:szCs w:val="28"/>
              </w:rPr>
            </w:pPr>
          </w:p>
        </w:tc>
      </w:tr>
      <w:tr w:rsidR="004F11BC" w:rsidRPr="00530A9A" w:rsidTr="00530A9A">
        <w:trPr>
          <w:tblCellSpacing w:w="0" w:type="dxa"/>
          <w:jc w:val="center"/>
        </w:trPr>
        <w:tc>
          <w:tcPr>
            <w:tcW w:w="1793" w:type="pct"/>
          </w:tcPr>
          <w:p w:rsidR="004F11BC" w:rsidRPr="00530A9A" w:rsidRDefault="004F11BC" w:rsidP="00B96A44">
            <w:pPr>
              <w:widowControl w:val="0"/>
              <w:autoSpaceDE w:val="0"/>
              <w:autoSpaceDN w:val="0"/>
              <w:adjustRightInd w:val="0"/>
              <w:rPr>
                <w:sz w:val="28"/>
                <w:szCs w:val="28"/>
              </w:rPr>
            </w:pPr>
            <w:r w:rsidRPr="00530A9A">
              <w:rPr>
                <w:sz w:val="28"/>
                <w:szCs w:val="28"/>
              </w:rPr>
              <w:t>Этапы и сроки реализации</w:t>
            </w:r>
          </w:p>
          <w:p w:rsidR="004F11BC" w:rsidRPr="00530A9A" w:rsidRDefault="00D73356" w:rsidP="00B96A44">
            <w:pPr>
              <w:jc w:val="both"/>
              <w:rPr>
                <w:sz w:val="28"/>
                <w:szCs w:val="28"/>
              </w:rPr>
            </w:pPr>
            <w:r w:rsidRPr="00530A9A">
              <w:rPr>
                <w:sz w:val="28"/>
                <w:szCs w:val="28"/>
              </w:rPr>
              <w:t xml:space="preserve">муниципальной </w:t>
            </w:r>
            <w:r w:rsidR="004F11BC" w:rsidRPr="00530A9A">
              <w:rPr>
                <w:sz w:val="28"/>
                <w:szCs w:val="28"/>
              </w:rPr>
              <w:t>программы</w:t>
            </w:r>
          </w:p>
        </w:tc>
        <w:tc>
          <w:tcPr>
            <w:tcW w:w="200" w:type="pct"/>
          </w:tcPr>
          <w:p w:rsidR="004F11BC" w:rsidRPr="00530A9A" w:rsidRDefault="004F11BC" w:rsidP="00165436">
            <w:pPr>
              <w:jc w:val="both"/>
              <w:rPr>
                <w:sz w:val="28"/>
                <w:szCs w:val="28"/>
              </w:rPr>
            </w:pPr>
            <w:r w:rsidRPr="00530A9A">
              <w:rPr>
                <w:sz w:val="28"/>
                <w:szCs w:val="28"/>
              </w:rPr>
              <w:t xml:space="preserve"> - </w:t>
            </w:r>
          </w:p>
        </w:tc>
        <w:tc>
          <w:tcPr>
            <w:tcW w:w="3007" w:type="pct"/>
          </w:tcPr>
          <w:p w:rsidR="004F11BC" w:rsidRPr="00530A9A" w:rsidRDefault="00D73356" w:rsidP="00B96A44">
            <w:pPr>
              <w:jc w:val="both"/>
              <w:rPr>
                <w:sz w:val="28"/>
                <w:szCs w:val="28"/>
              </w:rPr>
            </w:pPr>
            <w:r w:rsidRPr="00530A9A">
              <w:rPr>
                <w:sz w:val="28"/>
                <w:szCs w:val="28"/>
              </w:rPr>
              <w:t xml:space="preserve">муниципальная </w:t>
            </w:r>
            <w:r w:rsidR="004F11BC" w:rsidRPr="00530A9A">
              <w:rPr>
                <w:sz w:val="28"/>
                <w:szCs w:val="28"/>
              </w:rPr>
              <w:t>про</w:t>
            </w:r>
            <w:r w:rsidR="002E2AA1" w:rsidRPr="00530A9A">
              <w:rPr>
                <w:sz w:val="28"/>
                <w:szCs w:val="28"/>
              </w:rPr>
              <w:t xml:space="preserve">грамма </w:t>
            </w:r>
            <w:r w:rsidR="00422182" w:rsidRPr="00530A9A">
              <w:rPr>
                <w:sz w:val="28"/>
                <w:szCs w:val="28"/>
              </w:rPr>
              <w:t>реализуется в период 2017 - 2019</w:t>
            </w:r>
            <w:r w:rsidR="004F11BC" w:rsidRPr="00530A9A">
              <w:rPr>
                <w:sz w:val="28"/>
                <w:szCs w:val="28"/>
              </w:rPr>
              <w:t xml:space="preserve"> годов в один этап</w:t>
            </w:r>
            <w:r w:rsidR="00530A9A">
              <w:rPr>
                <w:sz w:val="28"/>
                <w:szCs w:val="28"/>
              </w:rPr>
              <w:t>.</w:t>
            </w:r>
          </w:p>
        </w:tc>
      </w:tr>
      <w:tr w:rsidR="004F11BC" w:rsidRPr="00530A9A" w:rsidTr="00530A9A">
        <w:trPr>
          <w:trHeight w:val="480"/>
          <w:tblCellSpacing w:w="0" w:type="dxa"/>
          <w:jc w:val="center"/>
        </w:trPr>
        <w:tc>
          <w:tcPr>
            <w:tcW w:w="1793" w:type="pct"/>
          </w:tcPr>
          <w:p w:rsidR="00165436" w:rsidRDefault="00165436" w:rsidP="00D73356">
            <w:pPr>
              <w:widowControl w:val="0"/>
              <w:autoSpaceDE w:val="0"/>
              <w:autoSpaceDN w:val="0"/>
              <w:adjustRightInd w:val="0"/>
              <w:rPr>
                <w:sz w:val="28"/>
                <w:szCs w:val="28"/>
              </w:rPr>
            </w:pPr>
          </w:p>
          <w:p w:rsidR="004F11BC" w:rsidRPr="00530A9A" w:rsidRDefault="004F11BC" w:rsidP="00D73356">
            <w:pPr>
              <w:widowControl w:val="0"/>
              <w:autoSpaceDE w:val="0"/>
              <w:autoSpaceDN w:val="0"/>
              <w:adjustRightInd w:val="0"/>
              <w:rPr>
                <w:sz w:val="28"/>
                <w:szCs w:val="28"/>
              </w:rPr>
            </w:pPr>
            <w:r w:rsidRPr="00530A9A">
              <w:rPr>
                <w:sz w:val="28"/>
                <w:szCs w:val="28"/>
              </w:rPr>
              <w:t xml:space="preserve">Объемы бюджетных ассигнований </w:t>
            </w:r>
            <w:r w:rsidR="00D73356" w:rsidRPr="00530A9A">
              <w:rPr>
                <w:sz w:val="28"/>
                <w:szCs w:val="28"/>
              </w:rPr>
              <w:t xml:space="preserve">муниципальной </w:t>
            </w:r>
            <w:r w:rsidRPr="00530A9A">
              <w:rPr>
                <w:sz w:val="28"/>
                <w:szCs w:val="28"/>
              </w:rPr>
              <w:t>программы</w:t>
            </w:r>
          </w:p>
        </w:tc>
        <w:tc>
          <w:tcPr>
            <w:tcW w:w="200" w:type="pct"/>
          </w:tcPr>
          <w:p w:rsidR="00165436" w:rsidRDefault="00165436" w:rsidP="00165436">
            <w:pPr>
              <w:jc w:val="both"/>
              <w:rPr>
                <w:sz w:val="28"/>
                <w:szCs w:val="28"/>
              </w:rPr>
            </w:pPr>
          </w:p>
          <w:p w:rsidR="00FE07F0" w:rsidRPr="00530A9A" w:rsidRDefault="00FE07F0" w:rsidP="00165436">
            <w:pPr>
              <w:jc w:val="both"/>
              <w:rPr>
                <w:sz w:val="28"/>
                <w:szCs w:val="28"/>
              </w:rPr>
            </w:pPr>
            <w:r w:rsidRPr="00530A9A">
              <w:rPr>
                <w:sz w:val="28"/>
                <w:szCs w:val="28"/>
              </w:rPr>
              <w:t>-</w:t>
            </w:r>
          </w:p>
          <w:p w:rsidR="00FE07F0" w:rsidRPr="00530A9A" w:rsidRDefault="00FE07F0" w:rsidP="00165436">
            <w:pPr>
              <w:rPr>
                <w:sz w:val="28"/>
                <w:szCs w:val="28"/>
              </w:rPr>
            </w:pPr>
          </w:p>
          <w:p w:rsidR="00FE07F0" w:rsidRPr="00530A9A" w:rsidRDefault="00FE07F0" w:rsidP="00165436">
            <w:pPr>
              <w:rPr>
                <w:sz w:val="28"/>
                <w:szCs w:val="28"/>
              </w:rPr>
            </w:pPr>
          </w:p>
          <w:p w:rsidR="00165436" w:rsidRDefault="00165436" w:rsidP="00165436">
            <w:pPr>
              <w:rPr>
                <w:sz w:val="28"/>
                <w:szCs w:val="28"/>
              </w:rPr>
            </w:pPr>
          </w:p>
          <w:p w:rsidR="00FE07F0" w:rsidRPr="00530A9A" w:rsidRDefault="00FE07F0" w:rsidP="00165436">
            <w:pPr>
              <w:rPr>
                <w:sz w:val="28"/>
                <w:szCs w:val="28"/>
              </w:rPr>
            </w:pPr>
            <w:r w:rsidRPr="00530A9A">
              <w:rPr>
                <w:sz w:val="28"/>
                <w:szCs w:val="28"/>
              </w:rPr>
              <w:t>-</w:t>
            </w:r>
          </w:p>
          <w:p w:rsidR="00FE07F0" w:rsidRPr="00530A9A" w:rsidRDefault="00FE07F0" w:rsidP="00165436">
            <w:pPr>
              <w:rPr>
                <w:sz w:val="28"/>
                <w:szCs w:val="28"/>
              </w:rPr>
            </w:pPr>
          </w:p>
          <w:p w:rsidR="00FE07F0" w:rsidRPr="00530A9A" w:rsidRDefault="00FE07F0" w:rsidP="00165436">
            <w:pPr>
              <w:rPr>
                <w:sz w:val="28"/>
                <w:szCs w:val="28"/>
              </w:rPr>
            </w:pPr>
          </w:p>
          <w:p w:rsidR="00FE07F0" w:rsidRPr="00530A9A" w:rsidRDefault="00FE07F0" w:rsidP="00165436">
            <w:pPr>
              <w:rPr>
                <w:sz w:val="28"/>
                <w:szCs w:val="28"/>
              </w:rPr>
            </w:pPr>
            <w:r w:rsidRPr="00530A9A">
              <w:rPr>
                <w:sz w:val="28"/>
                <w:szCs w:val="28"/>
              </w:rPr>
              <w:t>-</w:t>
            </w:r>
          </w:p>
          <w:p w:rsidR="00FE07F0" w:rsidRPr="00530A9A" w:rsidRDefault="00FE07F0" w:rsidP="00165436">
            <w:pPr>
              <w:rPr>
                <w:sz w:val="28"/>
                <w:szCs w:val="28"/>
              </w:rPr>
            </w:pPr>
          </w:p>
          <w:p w:rsidR="00FE07F0" w:rsidRPr="00530A9A" w:rsidRDefault="00FE07F0" w:rsidP="00165436">
            <w:pPr>
              <w:rPr>
                <w:sz w:val="28"/>
                <w:szCs w:val="28"/>
              </w:rPr>
            </w:pPr>
          </w:p>
          <w:p w:rsidR="004F11BC" w:rsidRPr="00530A9A" w:rsidRDefault="00FE07F0" w:rsidP="00165436">
            <w:pPr>
              <w:rPr>
                <w:sz w:val="28"/>
                <w:szCs w:val="28"/>
              </w:rPr>
            </w:pPr>
            <w:r w:rsidRPr="00530A9A">
              <w:rPr>
                <w:sz w:val="28"/>
                <w:szCs w:val="28"/>
              </w:rPr>
              <w:t>-</w:t>
            </w:r>
          </w:p>
        </w:tc>
        <w:tc>
          <w:tcPr>
            <w:tcW w:w="3007" w:type="pct"/>
          </w:tcPr>
          <w:p w:rsidR="00165436" w:rsidRDefault="00165436" w:rsidP="00B96A44">
            <w:pPr>
              <w:jc w:val="both"/>
              <w:rPr>
                <w:sz w:val="28"/>
                <w:szCs w:val="28"/>
              </w:rPr>
            </w:pPr>
          </w:p>
          <w:p w:rsidR="004F11BC" w:rsidRPr="00530A9A" w:rsidRDefault="00FE07F0" w:rsidP="00B96A44">
            <w:pPr>
              <w:jc w:val="both"/>
              <w:rPr>
                <w:sz w:val="28"/>
                <w:szCs w:val="28"/>
              </w:rPr>
            </w:pPr>
            <w:r w:rsidRPr="00530A9A">
              <w:rPr>
                <w:sz w:val="28"/>
                <w:szCs w:val="28"/>
              </w:rPr>
              <w:t>О</w:t>
            </w:r>
            <w:r w:rsidR="004F11BC" w:rsidRPr="00530A9A">
              <w:rPr>
                <w:sz w:val="28"/>
                <w:szCs w:val="28"/>
              </w:rPr>
              <w:t xml:space="preserve">бъем бюджетных ассигнований </w:t>
            </w:r>
            <w:r w:rsidR="00103B50" w:rsidRPr="00530A9A">
              <w:rPr>
                <w:sz w:val="28"/>
                <w:szCs w:val="28"/>
              </w:rPr>
              <w:t xml:space="preserve">муниципальной </w:t>
            </w:r>
            <w:r w:rsidR="004F11BC" w:rsidRPr="00530A9A">
              <w:rPr>
                <w:sz w:val="28"/>
                <w:szCs w:val="28"/>
              </w:rPr>
              <w:t xml:space="preserve">программы </w:t>
            </w:r>
            <w:r w:rsidR="00422182" w:rsidRPr="00530A9A">
              <w:rPr>
                <w:sz w:val="28"/>
                <w:szCs w:val="28"/>
              </w:rPr>
              <w:t>составляет 30</w:t>
            </w:r>
            <w:r w:rsidR="00D73356" w:rsidRPr="00530A9A">
              <w:rPr>
                <w:sz w:val="28"/>
                <w:szCs w:val="28"/>
              </w:rPr>
              <w:t>0</w:t>
            </w:r>
            <w:r w:rsidR="004F11BC" w:rsidRPr="00530A9A">
              <w:rPr>
                <w:sz w:val="28"/>
                <w:szCs w:val="28"/>
              </w:rPr>
              <w:t>,0 тыс. руб</w:t>
            </w:r>
            <w:r w:rsidR="00530A9A">
              <w:rPr>
                <w:sz w:val="28"/>
                <w:szCs w:val="28"/>
              </w:rPr>
              <w:t>.</w:t>
            </w:r>
            <w:r w:rsidR="004F11BC" w:rsidRPr="00530A9A">
              <w:rPr>
                <w:sz w:val="28"/>
                <w:szCs w:val="28"/>
              </w:rPr>
              <w:t xml:space="preserve">, в том числе за счет средств </w:t>
            </w:r>
            <w:r w:rsidR="00D73356" w:rsidRPr="00530A9A">
              <w:rPr>
                <w:sz w:val="28"/>
                <w:szCs w:val="28"/>
              </w:rPr>
              <w:t>муниципаль</w:t>
            </w:r>
            <w:r w:rsidR="004F11BC" w:rsidRPr="00530A9A">
              <w:rPr>
                <w:sz w:val="28"/>
                <w:szCs w:val="28"/>
              </w:rPr>
              <w:t xml:space="preserve">ного бюджета – </w:t>
            </w:r>
            <w:r w:rsidR="00422182" w:rsidRPr="00530A9A">
              <w:rPr>
                <w:sz w:val="28"/>
                <w:szCs w:val="28"/>
              </w:rPr>
              <w:t>30</w:t>
            </w:r>
            <w:r w:rsidR="00D73356" w:rsidRPr="00530A9A">
              <w:rPr>
                <w:sz w:val="28"/>
                <w:szCs w:val="28"/>
              </w:rPr>
              <w:t>0</w:t>
            </w:r>
            <w:r w:rsidR="004F11BC" w:rsidRPr="00530A9A">
              <w:rPr>
                <w:sz w:val="28"/>
                <w:szCs w:val="28"/>
              </w:rPr>
              <w:t>,0 тыс. руб</w:t>
            </w:r>
            <w:r w:rsidR="00530A9A">
              <w:rPr>
                <w:sz w:val="28"/>
                <w:szCs w:val="28"/>
              </w:rPr>
              <w:t>.</w:t>
            </w:r>
          </w:p>
          <w:p w:rsidR="004F11BC" w:rsidRPr="00530A9A" w:rsidRDefault="00FE07F0" w:rsidP="00B96A44">
            <w:pPr>
              <w:tabs>
                <w:tab w:val="left" w:pos="4561"/>
              </w:tabs>
              <w:ind w:right="62"/>
              <w:jc w:val="both"/>
              <w:rPr>
                <w:sz w:val="28"/>
                <w:szCs w:val="28"/>
              </w:rPr>
            </w:pPr>
            <w:r w:rsidRPr="00530A9A">
              <w:rPr>
                <w:sz w:val="28"/>
                <w:szCs w:val="28"/>
              </w:rPr>
              <w:t>О</w:t>
            </w:r>
            <w:r w:rsidR="004F11BC" w:rsidRPr="00530A9A">
              <w:rPr>
                <w:sz w:val="28"/>
                <w:szCs w:val="28"/>
              </w:rPr>
              <w:t xml:space="preserve">бъем финансирования </w:t>
            </w:r>
            <w:r w:rsidR="00103B50" w:rsidRPr="00530A9A">
              <w:rPr>
                <w:sz w:val="28"/>
                <w:szCs w:val="28"/>
              </w:rPr>
              <w:t xml:space="preserve">муниципальной </w:t>
            </w:r>
            <w:r w:rsidR="004F11BC" w:rsidRPr="00530A9A">
              <w:rPr>
                <w:sz w:val="28"/>
                <w:szCs w:val="28"/>
              </w:rPr>
              <w:t xml:space="preserve"> программы </w:t>
            </w:r>
            <w:r w:rsidR="00614386" w:rsidRPr="00530A9A">
              <w:rPr>
                <w:sz w:val="28"/>
                <w:szCs w:val="28"/>
              </w:rPr>
              <w:t>в 2017</w:t>
            </w:r>
            <w:r w:rsidR="004F11BC" w:rsidRPr="00530A9A">
              <w:rPr>
                <w:sz w:val="28"/>
                <w:szCs w:val="28"/>
              </w:rPr>
              <w:t xml:space="preserve"> году за счет бюджетных ассигнований – </w:t>
            </w:r>
            <w:r w:rsidR="00614386" w:rsidRPr="00530A9A">
              <w:rPr>
                <w:sz w:val="28"/>
                <w:szCs w:val="28"/>
              </w:rPr>
              <w:t>100</w:t>
            </w:r>
            <w:r w:rsidR="004F11BC" w:rsidRPr="00530A9A">
              <w:rPr>
                <w:sz w:val="28"/>
                <w:szCs w:val="28"/>
              </w:rPr>
              <w:t>,0 тыс. руб.</w:t>
            </w:r>
          </w:p>
          <w:p w:rsidR="004F11BC" w:rsidRPr="00530A9A" w:rsidRDefault="00FE07F0" w:rsidP="00B96A44">
            <w:pPr>
              <w:tabs>
                <w:tab w:val="left" w:pos="4561"/>
              </w:tabs>
              <w:ind w:right="62"/>
              <w:jc w:val="both"/>
              <w:rPr>
                <w:sz w:val="28"/>
                <w:szCs w:val="28"/>
              </w:rPr>
            </w:pPr>
            <w:r w:rsidRPr="00530A9A">
              <w:rPr>
                <w:sz w:val="28"/>
                <w:szCs w:val="28"/>
              </w:rPr>
              <w:t>О</w:t>
            </w:r>
            <w:r w:rsidR="004F11BC" w:rsidRPr="00530A9A">
              <w:rPr>
                <w:sz w:val="28"/>
                <w:szCs w:val="28"/>
              </w:rPr>
              <w:t xml:space="preserve">бъем финансирования </w:t>
            </w:r>
            <w:r w:rsidR="00103B50" w:rsidRPr="00530A9A">
              <w:rPr>
                <w:sz w:val="28"/>
                <w:szCs w:val="28"/>
              </w:rPr>
              <w:t xml:space="preserve">муниципальной </w:t>
            </w:r>
            <w:r w:rsidR="004F11BC" w:rsidRPr="00530A9A">
              <w:rPr>
                <w:sz w:val="28"/>
                <w:szCs w:val="28"/>
              </w:rPr>
              <w:t xml:space="preserve"> программы </w:t>
            </w:r>
            <w:r w:rsidR="00103B50" w:rsidRPr="00530A9A">
              <w:rPr>
                <w:sz w:val="28"/>
                <w:szCs w:val="28"/>
              </w:rPr>
              <w:t>в 2018</w:t>
            </w:r>
            <w:r w:rsidR="004F11BC" w:rsidRPr="00530A9A">
              <w:rPr>
                <w:sz w:val="28"/>
                <w:szCs w:val="28"/>
              </w:rPr>
              <w:t xml:space="preserve"> году за счет бюджетных ассигнований – </w:t>
            </w:r>
            <w:r w:rsidR="00422182" w:rsidRPr="00530A9A">
              <w:rPr>
                <w:sz w:val="28"/>
                <w:szCs w:val="28"/>
              </w:rPr>
              <w:t>100</w:t>
            </w:r>
            <w:r w:rsidR="001D7EAD" w:rsidRPr="00530A9A">
              <w:rPr>
                <w:sz w:val="28"/>
                <w:szCs w:val="28"/>
              </w:rPr>
              <w:t>,0тыс.руб.</w:t>
            </w:r>
          </w:p>
          <w:p w:rsidR="004F11BC" w:rsidRPr="00530A9A" w:rsidRDefault="00FE07F0" w:rsidP="00B96A44">
            <w:pPr>
              <w:tabs>
                <w:tab w:val="left" w:pos="4561"/>
              </w:tabs>
              <w:ind w:right="62"/>
              <w:jc w:val="both"/>
              <w:rPr>
                <w:sz w:val="28"/>
                <w:szCs w:val="28"/>
              </w:rPr>
            </w:pPr>
            <w:r w:rsidRPr="00530A9A">
              <w:rPr>
                <w:sz w:val="28"/>
                <w:szCs w:val="28"/>
              </w:rPr>
              <w:t>О</w:t>
            </w:r>
            <w:r w:rsidR="004F11BC" w:rsidRPr="00530A9A">
              <w:rPr>
                <w:sz w:val="28"/>
                <w:szCs w:val="28"/>
              </w:rPr>
              <w:t>бъемфинансирования</w:t>
            </w:r>
            <w:r w:rsidR="00103B50" w:rsidRPr="00530A9A">
              <w:rPr>
                <w:sz w:val="28"/>
                <w:szCs w:val="28"/>
              </w:rPr>
              <w:t>муниципальной</w:t>
            </w:r>
            <w:r w:rsidR="004F11BC" w:rsidRPr="00530A9A">
              <w:rPr>
                <w:sz w:val="28"/>
                <w:szCs w:val="28"/>
              </w:rPr>
              <w:t xml:space="preserve">государственной программы </w:t>
            </w:r>
            <w:r w:rsidR="00103B50" w:rsidRPr="00530A9A">
              <w:rPr>
                <w:sz w:val="28"/>
                <w:szCs w:val="28"/>
              </w:rPr>
              <w:t>в 2019</w:t>
            </w:r>
            <w:r w:rsidR="004F11BC" w:rsidRPr="00530A9A">
              <w:rPr>
                <w:sz w:val="28"/>
                <w:szCs w:val="28"/>
              </w:rPr>
              <w:t xml:space="preserve"> году за счет бюджетных ассигнований –</w:t>
            </w:r>
            <w:r w:rsidR="00422182" w:rsidRPr="00530A9A">
              <w:rPr>
                <w:sz w:val="28"/>
                <w:szCs w:val="28"/>
              </w:rPr>
              <w:t xml:space="preserve"> 100</w:t>
            </w:r>
            <w:r w:rsidR="001D7EAD" w:rsidRPr="00530A9A">
              <w:rPr>
                <w:sz w:val="28"/>
                <w:szCs w:val="28"/>
              </w:rPr>
              <w:t>,0тыс.руб.</w:t>
            </w:r>
          </w:p>
          <w:p w:rsidR="004F11BC" w:rsidRPr="00530A9A" w:rsidRDefault="004F11BC" w:rsidP="00B96A44">
            <w:pPr>
              <w:tabs>
                <w:tab w:val="left" w:pos="4561"/>
              </w:tabs>
              <w:ind w:right="62"/>
              <w:jc w:val="both"/>
              <w:rPr>
                <w:sz w:val="28"/>
                <w:szCs w:val="28"/>
              </w:rPr>
            </w:pPr>
          </w:p>
        </w:tc>
      </w:tr>
      <w:tr w:rsidR="004F11BC" w:rsidRPr="00530A9A" w:rsidTr="00530A9A">
        <w:trPr>
          <w:trHeight w:val="495"/>
          <w:tblCellSpacing w:w="0" w:type="dxa"/>
          <w:jc w:val="center"/>
        </w:trPr>
        <w:tc>
          <w:tcPr>
            <w:tcW w:w="1793" w:type="pct"/>
          </w:tcPr>
          <w:p w:rsidR="00D73356" w:rsidRPr="00530A9A" w:rsidRDefault="004F11BC" w:rsidP="00B96A44">
            <w:pPr>
              <w:widowControl w:val="0"/>
              <w:autoSpaceDE w:val="0"/>
              <w:autoSpaceDN w:val="0"/>
              <w:adjustRightInd w:val="0"/>
              <w:rPr>
                <w:sz w:val="28"/>
                <w:szCs w:val="28"/>
              </w:rPr>
            </w:pPr>
            <w:r w:rsidRPr="00530A9A">
              <w:rPr>
                <w:sz w:val="28"/>
                <w:szCs w:val="28"/>
              </w:rPr>
              <w:t>Ожидаемые результаты реализации</w:t>
            </w:r>
          </w:p>
          <w:p w:rsidR="004F11BC" w:rsidRPr="00530A9A" w:rsidRDefault="00D73356" w:rsidP="00D73356">
            <w:pPr>
              <w:widowControl w:val="0"/>
              <w:autoSpaceDE w:val="0"/>
              <w:autoSpaceDN w:val="0"/>
              <w:adjustRightInd w:val="0"/>
              <w:rPr>
                <w:sz w:val="28"/>
                <w:szCs w:val="28"/>
              </w:rPr>
            </w:pPr>
            <w:r w:rsidRPr="00530A9A">
              <w:rPr>
                <w:sz w:val="28"/>
                <w:szCs w:val="28"/>
              </w:rPr>
              <w:t xml:space="preserve">муниципальной </w:t>
            </w:r>
            <w:r w:rsidR="004F11BC" w:rsidRPr="00530A9A">
              <w:rPr>
                <w:sz w:val="28"/>
                <w:szCs w:val="28"/>
              </w:rPr>
              <w:t>программы</w:t>
            </w:r>
          </w:p>
        </w:tc>
        <w:tc>
          <w:tcPr>
            <w:tcW w:w="200" w:type="pct"/>
          </w:tcPr>
          <w:p w:rsidR="00FE07F0" w:rsidRPr="00530A9A" w:rsidRDefault="004F11BC" w:rsidP="00B96A44">
            <w:pPr>
              <w:spacing w:before="100" w:beforeAutospacing="1" w:after="100" w:afterAutospacing="1"/>
              <w:jc w:val="both"/>
              <w:rPr>
                <w:sz w:val="28"/>
                <w:szCs w:val="28"/>
              </w:rPr>
            </w:pPr>
            <w:r w:rsidRPr="00530A9A">
              <w:rPr>
                <w:sz w:val="28"/>
                <w:szCs w:val="28"/>
              </w:rPr>
              <w:t xml:space="preserve"> - </w:t>
            </w:r>
          </w:p>
          <w:p w:rsidR="00FE07F0" w:rsidRPr="00530A9A" w:rsidRDefault="00FE07F0" w:rsidP="00FE07F0">
            <w:pPr>
              <w:rPr>
                <w:sz w:val="28"/>
                <w:szCs w:val="28"/>
              </w:rPr>
            </w:pPr>
          </w:p>
          <w:p w:rsidR="00FE07F0" w:rsidRPr="00530A9A" w:rsidRDefault="00FE07F0" w:rsidP="00FE07F0">
            <w:pPr>
              <w:rPr>
                <w:sz w:val="28"/>
                <w:szCs w:val="28"/>
              </w:rPr>
            </w:pPr>
          </w:p>
          <w:p w:rsidR="00FE07F0" w:rsidRPr="00530A9A" w:rsidRDefault="00FE07F0" w:rsidP="00FE07F0">
            <w:pPr>
              <w:rPr>
                <w:sz w:val="28"/>
                <w:szCs w:val="28"/>
              </w:rPr>
            </w:pPr>
            <w:r w:rsidRPr="00530A9A">
              <w:rPr>
                <w:sz w:val="28"/>
                <w:szCs w:val="28"/>
              </w:rPr>
              <w:t>-</w:t>
            </w:r>
          </w:p>
          <w:p w:rsidR="00FE07F0" w:rsidRPr="00530A9A" w:rsidRDefault="00FE07F0" w:rsidP="00FE07F0">
            <w:pPr>
              <w:rPr>
                <w:sz w:val="28"/>
                <w:szCs w:val="28"/>
              </w:rPr>
            </w:pPr>
          </w:p>
          <w:p w:rsidR="00FE07F0" w:rsidRPr="00530A9A" w:rsidRDefault="00FE07F0" w:rsidP="00FE07F0">
            <w:pPr>
              <w:rPr>
                <w:sz w:val="28"/>
                <w:szCs w:val="28"/>
              </w:rPr>
            </w:pPr>
            <w:r w:rsidRPr="00530A9A">
              <w:rPr>
                <w:sz w:val="28"/>
                <w:szCs w:val="28"/>
              </w:rPr>
              <w:t>-</w:t>
            </w:r>
          </w:p>
          <w:p w:rsidR="00FE07F0" w:rsidRPr="00530A9A" w:rsidRDefault="00FE07F0" w:rsidP="00FE07F0">
            <w:pPr>
              <w:rPr>
                <w:sz w:val="28"/>
                <w:szCs w:val="28"/>
              </w:rPr>
            </w:pPr>
          </w:p>
          <w:p w:rsidR="00FE07F0" w:rsidRPr="00530A9A" w:rsidRDefault="00FE07F0" w:rsidP="00FE07F0">
            <w:pPr>
              <w:rPr>
                <w:sz w:val="28"/>
                <w:szCs w:val="28"/>
              </w:rPr>
            </w:pPr>
          </w:p>
          <w:p w:rsidR="00FE07F0" w:rsidRPr="00530A9A" w:rsidRDefault="00FE07F0" w:rsidP="00FE07F0">
            <w:pPr>
              <w:rPr>
                <w:sz w:val="28"/>
                <w:szCs w:val="28"/>
              </w:rPr>
            </w:pPr>
            <w:r w:rsidRPr="00530A9A">
              <w:rPr>
                <w:sz w:val="28"/>
                <w:szCs w:val="28"/>
              </w:rPr>
              <w:t>-</w:t>
            </w:r>
          </w:p>
          <w:p w:rsidR="00FE07F0" w:rsidRPr="00530A9A" w:rsidRDefault="00FE07F0" w:rsidP="00FE07F0">
            <w:pPr>
              <w:rPr>
                <w:sz w:val="28"/>
                <w:szCs w:val="28"/>
              </w:rPr>
            </w:pPr>
          </w:p>
          <w:p w:rsidR="004F11BC" w:rsidRPr="00530A9A" w:rsidRDefault="00FE07F0" w:rsidP="00FE07F0">
            <w:pPr>
              <w:rPr>
                <w:sz w:val="28"/>
                <w:szCs w:val="28"/>
              </w:rPr>
            </w:pPr>
            <w:r w:rsidRPr="00530A9A">
              <w:rPr>
                <w:sz w:val="28"/>
                <w:szCs w:val="28"/>
              </w:rPr>
              <w:t>-</w:t>
            </w:r>
          </w:p>
        </w:tc>
        <w:tc>
          <w:tcPr>
            <w:tcW w:w="3007" w:type="pct"/>
          </w:tcPr>
          <w:p w:rsidR="00410E0C" w:rsidRPr="00530A9A" w:rsidRDefault="00FE07F0" w:rsidP="00410E0C">
            <w:pPr>
              <w:pStyle w:val="21"/>
              <w:spacing w:after="0" w:line="240" w:lineRule="auto"/>
              <w:jc w:val="both"/>
              <w:rPr>
                <w:rFonts w:ascii="Times New Roman" w:hAnsi="Times New Roman" w:cs="Times New Roman"/>
                <w:sz w:val="28"/>
                <w:szCs w:val="28"/>
              </w:rPr>
            </w:pPr>
            <w:r w:rsidRPr="00530A9A">
              <w:rPr>
                <w:rFonts w:ascii="Times New Roman" w:hAnsi="Times New Roman" w:cs="Times New Roman"/>
                <w:sz w:val="28"/>
                <w:szCs w:val="28"/>
              </w:rPr>
              <w:t>У</w:t>
            </w:r>
            <w:r w:rsidR="004F11BC" w:rsidRPr="00530A9A">
              <w:rPr>
                <w:rFonts w:ascii="Times New Roman" w:hAnsi="Times New Roman" w:cs="Times New Roman"/>
                <w:sz w:val="28"/>
                <w:szCs w:val="28"/>
              </w:rPr>
              <w:t xml:space="preserve">величение количестваграждан, </w:t>
            </w:r>
            <w:r w:rsidR="00410E0C" w:rsidRPr="00530A9A">
              <w:rPr>
                <w:rFonts w:ascii="Times New Roman" w:hAnsi="Times New Roman" w:cs="Times New Roman"/>
                <w:sz w:val="28"/>
                <w:szCs w:val="28"/>
              </w:rPr>
              <w:t>въезжающих в Чесменский район</w:t>
            </w:r>
            <w:r w:rsidR="004F11BC" w:rsidRPr="00530A9A">
              <w:rPr>
                <w:rFonts w:ascii="Times New Roman" w:hAnsi="Times New Roman" w:cs="Times New Roman"/>
                <w:sz w:val="28"/>
                <w:szCs w:val="28"/>
              </w:rPr>
              <w:t xml:space="preserve"> с туристскими целями и размещенных в гостиницах и иных коллективных средствах размещения, </w:t>
            </w:r>
            <w:r w:rsidR="00B75732" w:rsidRPr="00530A9A">
              <w:rPr>
                <w:rFonts w:ascii="Times New Roman" w:hAnsi="Times New Roman" w:cs="Times New Roman"/>
                <w:sz w:val="28"/>
                <w:szCs w:val="28"/>
              </w:rPr>
              <w:t xml:space="preserve">до </w:t>
            </w:r>
            <w:r w:rsidR="00165436">
              <w:rPr>
                <w:rFonts w:ascii="Times New Roman" w:hAnsi="Times New Roman" w:cs="Times New Roman"/>
                <w:sz w:val="28"/>
                <w:szCs w:val="28"/>
              </w:rPr>
              <w:t>50</w:t>
            </w:r>
            <w:r w:rsidR="00410E0C" w:rsidRPr="00530A9A">
              <w:rPr>
                <w:rFonts w:ascii="Times New Roman" w:hAnsi="Times New Roman" w:cs="Times New Roman"/>
                <w:sz w:val="28"/>
                <w:szCs w:val="28"/>
              </w:rPr>
              <w:t xml:space="preserve"> человек</w:t>
            </w:r>
            <w:r w:rsidR="004F11BC" w:rsidRPr="00530A9A">
              <w:rPr>
                <w:rFonts w:ascii="Times New Roman" w:hAnsi="Times New Roman" w:cs="Times New Roman"/>
                <w:sz w:val="28"/>
                <w:szCs w:val="28"/>
              </w:rPr>
              <w:t>;</w:t>
            </w:r>
          </w:p>
          <w:p w:rsidR="0017206E" w:rsidRPr="00530A9A" w:rsidRDefault="00FE07F0" w:rsidP="0017206E">
            <w:pPr>
              <w:jc w:val="both"/>
              <w:rPr>
                <w:sz w:val="28"/>
                <w:szCs w:val="28"/>
              </w:rPr>
            </w:pPr>
            <w:r w:rsidRPr="00530A9A">
              <w:rPr>
                <w:color w:val="000000"/>
                <w:sz w:val="28"/>
                <w:szCs w:val="28"/>
              </w:rPr>
              <w:t>Д</w:t>
            </w:r>
            <w:r w:rsidR="0017206E" w:rsidRPr="00530A9A">
              <w:rPr>
                <w:sz w:val="28"/>
                <w:szCs w:val="28"/>
              </w:rPr>
              <w:t xml:space="preserve">остижение количества койко-мест в гостиницах и иных коллективных средствах размещения до </w:t>
            </w:r>
            <w:r w:rsidR="00165436">
              <w:rPr>
                <w:sz w:val="28"/>
                <w:szCs w:val="28"/>
              </w:rPr>
              <w:t>1</w:t>
            </w:r>
            <w:r w:rsidR="0017206E" w:rsidRPr="00530A9A">
              <w:rPr>
                <w:sz w:val="28"/>
                <w:szCs w:val="28"/>
              </w:rPr>
              <w:t>0 ед.</w:t>
            </w:r>
          </w:p>
          <w:p w:rsidR="0017206E" w:rsidRPr="00530A9A" w:rsidRDefault="00FE07F0" w:rsidP="0017206E">
            <w:pPr>
              <w:pStyle w:val="21"/>
              <w:spacing w:after="0" w:line="240" w:lineRule="auto"/>
              <w:jc w:val="both"/>
              <w:rPr>
                <w:rFonts w:ascii="Times New Roman" w:hAnsi="Times New Roman" w:cs="Times New Roman"/>
                <w:sz w:val="28"/>
                <w:szCs w:val="28"/>
              </w:rPr>
            </w:pPr>
            <w:r w:rsidRPr="00530A9A">
              <w:rPr>
                <w:rFonts w:ascii="Times New Roman" w:hAnsi="Times New Roman" w:cs="Times New Roman"/>
                <w:sz w:val="28"/>
                <w:szCs w:val="28"/>
              </w:rPr>
              <w:t>Д</w:t>
            </w:r>
            <w:r w:rsidR="0017206E" w:rsidRPr="00530A9A">
              <w:rPr>
                <w:rFonts w:ascii="Times New Roman" w:hAnsi="Times New Roman" w:cs="Times New Roman"/>
                <w:sz w:val="28"/>
                <w:szCs w:val="28"/>
              </w:rPr>
              <w:t xml:space="preserve">остижение объема платных услуг, оказанных коллективными средствами размещения в Чесменском районе, до </w:t>
            </w:r>
            <w:r w:rsidR="00165436">
              <w:rPr>
                <w:rFonts w:ascii="Times New Roman" w:hAnsi="Times New Roman" w:cs="Times New Roman"/>
                <w:sz w:val="28"/>
                <w:szCs w:val="28"/>
              </w:rPr>
              <w:t>2</w:t>
            </w:r>
            <w:r w:rsidR="0017206E" w:rsidRPr="00530A9A">
              <w:rPr>
                <w:rFonts w:ascii="Times New Roman" w:hAnsi="Times New Roman" w:cs="Times New Roman"/>
                <w:sz w:val="28"/>
                <w:szCs w:val="28"/>
              </w:rPr>
              <w:t>5 тыс. рублей;</w:t>
            </w:r>
          </w:p>
          <w:p w:rsidR="0017206E" w:rsidRPr="00530A9A" w:rsidRDefault="00FE07F0" w:rsidP="0017206E">
            <w:pPr>
              <w:jc w:val="both"/>
              <w:rPr>
                <w:color w:val="000000"/>
                <w:sz w:val="28"/>
                <w:szCs w:val="28"/>
              </w:rPr>
            </w:pPr>
            <w:r w:rsidRPr="00530A9A">
              <w:rPr>
                <w:color w:val="000000"/>
                <w:sz w:val="28"/>
                <w:szCs w:val="28"/>
              </w:rPr>
              <w:t>Д</w:t>
            </w:r>
            <w:r w:rsidR="0017206E" w:rsidRPr="00530A9A">
              <w:rPr>
                <w:color w:val="000000"/>
                <w:sz w:val="28"/>
                <w:szCs w:val="28"/>
              </w:rPr>
              <w:t>остижение численности населения Чесмен</w:t>
            </w:r>
            <w:r w:rsidR="00410E0C" w:rsidRPr="00530A9A">
              <w:rPr>
                <w:color w:val="000000"/>
                <w:sz w:val="28"/>
                <w:szCs w:val="28"/>
              </w:rPr>
              <w:t>ского района, занятого в сфере туризма, до</w:t>
            </w:r>
            <w:r w:rsidR="00165436">
              <w:rPr>
                <w:color w:val="000000"/>
                <w:sz w:val="28"/>
                <w:szCs w:val="28"/>
              </w:rPr>
              <w:t>3</w:t>
            </w:r>
            <w:r w:rsidR="00410E0C" w:rsidRPr="00530A9A">
              <w:rPr>
                <w:color w:val="000000"/>
                <w:sz w:val="28"/>
                <w:szCs w:val="28"/>
              </w:rPr>
              <w:t xml:space="preserve"> человек;</w:t>
            </w:r>
          </w:p>
          <w:p w:rsidR="0017206E" w:rsidRPr="00530A9A" w:rsidRDefault="00FE07F0" w:rsidP="0017206E">
            <w:pPr>
              <w:jc w:val="both"/>
              <w:rPr>
                <w:sz w:val="28"/>
                <w:szCs w:val="28"/>
              </w:rPr>
            </w:pPr>
            <w:r w:rsidRPr="00530A9A">
              <w:rPr>
                <w:color w:val="000000"/>
                <w:sz w:val="28"/>
                <w:szCs w:val="28"/>
              </w:rPr>
              <w:t>С</w:t>
            </w:r>
            <w:r w:rsidR="0017206E" w:rsidRPr="00530A9A">
              <w:rPr>
                <w:sz w:val="28"/>
                <w:szCs w:val="28"/>
              </w:rPr>
              <w:t>оздание условий для сохранения и возрождения объектов культурного и природного наследия.</w:t>
            </w:r>
          </w:p>
          <w:p w:rsidR="002E2AA1" w:rsidRPr="00530A9A" w:rsidRDefault="002E2AA1" w:rsidP="00B96A44">
            <w:pPr>
              <w:jc w:val="both"/>
              <w:rPr>
                <w:color w:val="000000"/>
                <w:sz w:val="28"/>
                <w:szCs w:val="28"/>
              </w:rPr>
            </w:pPr>
          </w:p>
          <w:p w:rsidR="00422182" w:rsidRPr="00530A9A" w:rsidRDefault="00422182" w:rsidP="007E757D">
            <w:pPr>
              <w:pStyle w:val="21"/>
              <w:spacing w:after="0" w:line="240" w:lineRule="auto"/>
              <w:jc w:val="both"/>
              <w:rPr>
                <w:rFonts w:ascii="Times New Roman" w:hAnsi="Times New Roman" w:cs="Times New Roman"/>
                <w:bCs/>
                <w:sz w:val="28"/>
                <w:szCs w:val="28"/>
              </w:rPr>
            </w:pPr>
          </w:p>
        </w:tc>
      </w:tr>
    </w:tbl>
    <w:p w:rsidR="001D7EAD" w:rsidRPr="00530A9A" w:rsidRDefault="001D7EAD" w:rsidP="00E22B82">
      <w:pPr>
        <w:jc w:val="center"/>
        <w:rPr>
          <w:sz w:val="28"/>
          <w:szCs w:val="28"/>
        </w:rPr>
      </w:pPr>
      <w:r w:rsidRPr="00530A9A">
        <w:rPr>
          <w:sz w:val="28"/>
          <w:szCs w:val="28"/>
        </w:rPr>
        <w:t>Раздел  1 «Содержание проблемы и обоснование необходимости</w:t>
      </w:r>
    </w:p>
    <w:p w:rsidR="001D7EAD" w:rsidRPr="00530A9A" w:rsidRDefault="001D7EAD" w:rsidP="001D7EAD">
      <w:pPr>
        <w:jc w:val="center"/>
        <w:rPr>
          <w:sz w:val="28"/>
          <w:szCs w:val="28"/>
        </w:rPr>
      </w:pPr>
      <w:r w:rsidRPr="00530A9A">
        <w:rPr>
          <w:sz w:val="28"/>
          <w:szCs w:val="28"/>
        </w:rPr>
        <w:t>ее решения программными методами»</w:t>
      </w:r>
    </w:p>
    <w:p w:rsidR="007E757D" w:rsidRPr="00530A9A" w:rsidRDefault="007E757D" w:rsidP="00B5350A">
      <w:pPr>
        <w:tabs>
          <w:tab w:val="left" w:pos="3544"/>
        </w:tabs>
        <w:ind w:firstLine="709"/>
        <w:jc w:val="center"/>
        <w:rPr>
          <w:bCs/>
          <w:kern w:val="32"/>
          <w:sz w:val="28"/>
          <w:szCs w:val="28"/>
        </w:rPr>
      </w:pPr>
    </w:p>
    <w:p w:rsidR="00B5350A" w:rsidRPr="00530A9A" w:rsidRDefault="007E757D" w:rsidP="00530A9A">
      <w:pPr>
        <w:jc w:val="both"/>
        <w:rPr>
          <w:sz w:val="28"/>
          <w:szCs w:val="28"/>
        </w:rPr>
      </w:pPr>
      <w:r w:rsidRPr="00530A9A">
        <w:rPr>
          <w:sz w:val="28"/>
          <w:szCs w:val="28"/>
        </w:rPr>
        <w:lastRenderedPageBreak/>
        <w:t>Муниципальнаяцелевая программа «Развитие туризма в Чесменском м</w:t>
      </w:r>
      <w:r w:rsidR="00422182" w:rsidRPr="00530A9A">
        <w:rPr>
          <w:sz w:val="28"/>
          <w:szCs w:val="28"/>
        </w:rPr>
        <w:t>униципальном районе на 2017-2019</w:t>
      </w:r>
      <w:r w:rsidRPr="00530A9A">
        <w:rPr>
          <w:sz w:val="28"/>
          <w:szCs w:val="28"/>
        </w:rPr>
        <w:t xml:space="preserve"> годы»</w:t>
      </w:r>
      <w:r w:rsidR="00B5350A" w:rsidRPr="00530A9A">
        <w:rPr>
          <w:sz w:val="28"/>
          <w:szCs w:val="28"/>
        </w:rPr>
        <w:t xml:space="preserve"> разработана в соответствии с действующим законодательством, нормативными актами федерального, регионального и муниципального уровней:</w:t>
      </w:r>
    </w:p>
    <w:p w:rsidR="00B5350A" w:rsidRPr="00530A9A" w:rsidRDefault="00B5350A" w:rsidP="006F40EF">
      <w:pPr>
        <w:pStyle w:val="ac"/>
        <w:numPr>
          <w:ilvl w:val="0"/>
          <w:numId w:val="4"/>
        </w:numPr>
        <w:rPr>
          <w:rFonts w:ascii="Times New Roman" w:hAnsi="Times New Roman"/>
          <w:sz w:val="28"/>
          <w:szCs w:val="28"/>
        </w:rPr>
      </w:pPr>
      <w:r w:rsidRPr="00530A9A">
        <w:rPr>
          <w:rFonts w:ascii="Times New Roman" w:hAnsi="Times New Roman"/>
          <w:sz w:val="28"/>
          <w:szCs w:val="28"/>
        </w:rPr>
        <w:t>Конституцией Российской Федерации;</w:t>
      </w:r>
    </w:p>
    <w:p w:rsidR="00B5350A" w:rsidRPr="00530A9A" w:rsidRDefault="00B5350A" w:rsidP="006F40EF">
      <w:pPr>
        <w:pStyle w:val="ac"/>
        <w:numPr>
          <w:ilvl w:val="0"/>
          <w:numId w:val="4"/>
        </w:numPr>
        <w:rPr>
          <w:rFonts w:ascii="Times New Roman" w:hAnsi="Times New Roman"/>
          <w:sz w:val="28"/>
          <w:szCs w:val="28"/>
        </w:rPr>
      </w:pPr>
      <w:r w:rsidRPr="00530A9A">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B5350A" w:rsidRPr="00530A9A" w:rsidRDefault="00B5350A" w:rsidP="006F40EF">
      <w:pPr>
        <w:pStyle w:val="ac"/>
        <w:numPr>
          <w:ilvl w:val="0"/>
          <w:numId w:val="4"/>
        </w:numPr>
        <w:rPr>
          <w:rFonts w:ascii="Times New Roman" w:hAnsi="Times New Roman"/>
          <w:sz w:val="28"/>
          <w:szCs w:val="28"/>
        </w:rPr>
      </w:pPr>
      <w:r w:rsidRPr="00530A9A">
        <w:rPr>
          <w:rFonts w:ascii="Times New Roman" w:hAnsi="Times New Roman"/>
          <w:sz w:val="28"/>
          <w:szCs w:val="28"/>
        </w:rPr>
        <w:t>Федеральным законом от 24 ноября 1996 года № 132-ФЗ «Об основах туристской деятельности в Российской Федерации»;</w:t>
      </w:r>
    </w:p>
    <w:p w:rsidR="00B5350A" w:rsidRPr="00530A9A" w:rsidRDefault="00B5350A" w:rsidP="006F40EF">
      <w:pPr>
        <w:pStyle w:val="ac"/>
        <w:numPr>
          <w:ilvl w:val="0"/>
          <w:numId w:val="4"/>
        </w:numPr>
        <w:rPr>
          <w:rFonts w:ascii="Times New Roman" w:hAnsi="Times New Roman"/>
          <w:sz w:val="28"/>
          <w:szCs w:val="28"/>
        </w:rPr>
      </w:pPr>
      <w:r w:rsidRPr="00530A9A">
        <w:rPr>
          <w:rFonts w:ascii="Times New Roman" w:hAnsi="Times New Roman"/>
          <w:sz w:val="28"/>
          <w:szCs w:val="28"/>
        </w:rPr>
        <w:t>Законом Челябинской области от 10 мая 2000 года № 119-ЗО «О туризме»;</w:t>
      </w:r>
    </w:p>
    <w:p w:rsidR="006F40EF" w:rsidRDefault="00B5350A" w:rsidP="006F40EF">
      <w:pPr>
        <w:pStyle w:val="ac"/>
        <w:numPr>
          <w:ilvl w:val="0"/>
          <w:numId w:val="4"/>
        </w:numPr>
        <w:rPr>
          <w:rFonts w:ascii="Times New Roman" w:hAnsi="Times New Roman"/>
          <w:sz w:val="28"/>
          <w:szCs w:val="28"/>
        </w:rPr>
      </w:pPr>
      <w:r w:rsidRPr="00530A9A">
        <w:rPr>
          <w:rFonts w:ascii="Times New Roman" w:hAnsi="Times New Roman"/>
          <w:sz w:val="28"/>
          <w:szCs w:val="28"/>
        </w:rPr>
        <w:t>Законом Челябинской области от 27.03.2008 г. № 252-ЗО «О стимулировании туристско-рекреационной деятельности в Челябинской области»</w:t>
      </w:r>
      <w:r w:rsidR="006F40EF" w:rsidRPr="00530A9A">
        <w:rPr>
          <w:rFonts w:ascii="Times New Roman" w:hAnsi="Times New Roman"/>
          <w:sz w:val="28"/>
          <w:szCs w:val="28"/>
        </w:rPr>
        <w:t>;</w:t>
      </w:r>
    </w:p>
    <w:p w:rsidR="005545AE" w:rsidRPr="00530A9A" w:rsidRDefault="005545AE" w:rsidP="006F40EF">
      <w:pPr>
        <w:pStyle w:val="ac"/>
        <w:numPr>
          <w:ilvl w:val="0"/>
          <w:numId w:val="4"/>
        </w:numPr>
        <w:rPr>
          <w:rFonts w:ascii="Times New Roman" w:hAnsi="Times New Roman"/>
          <w:sz w:val="28"/>
          <w:szCs w:val="28"/>
        </w:rPr>
      </w:pPr>
      <w:r>
        <w:rPr>
          <w:rFonts w:ascii="Times New Roman" w:eastAsia="Times New Roman" w:hAnsi="Times New Roman"/>
          <w:sz w:val="28"/>
          <w:szCs w:val="28"/>
          <w:lang w:eastAsia="ru-RU"/>
        </w:rPr>
        <w:t xml:space="preserve">Постановлением Правительства Челябинской области от 27.11.2014 г. «О </w:t>
      </w:r>
      <w:r w:rsidRPr="007834C9">
        <w:rPr>
          <w:rFonts w:ascii="Times New Roman" w:hAnsi="Times New Roman"/>
          <w:sz w:val="28"/>
          <w:szCs w:val="28"/>
        </w:rPr>
        <w:t>государственной программе Челябинской области «Развитие культуры и туризма в Челябинской области на 2015-2017 годы»</w:t>
      </w:r>
      <w:r>
        <w:rPr>
          <w:rFonts w:ascii="Times New Roman" w:hAnsi="Times New Roman"/>
          <w:sz w:val="28"/>
          <w:szCs w:val="28"/>
        </w:rPr>
        <w:t>;</w:t>
      </w:r>
    </w:p>
    <w:p w:rsidR="00B5350A" w:rsidRPr="00530A9A" w:rsidRDefault="00033E71" w:rsidP="006F40EF">
      <w:pPr>
        <w:pStyle w:val="ac"/>
        <w:numPr>
          <w:ilvl w:val="0"/>
          <w:numId w:val="4"/>
        </w:numPr>
        <w:rPr>
          <w:rFonts w:ascii="Times New Roman" w:hAnsi="Times New Roman"/>
          <w:sz w:val="28"/>
          <w:szCs w:val="28"/>
        </w:rPr>
      </w:pPr>
      <w:r>
        <w:rPr>
          <w:rFonts w:ascii="Times New Roman" w:hAnsi="Times New Roman"/>
          <w:sz w:val="28"/>
          <w:szCs w:val="28"/>
        </w:rPr>
        <w:t>У</w:t>
      </w:r>
      <w:r w:rsidR="00B5350A" w:rsidRPr="00530A9A">
        <w:rPr>
          <w:rFonts w:ascii="Times New Roman" w:hAnsi="Times New Roman"/>
          <w:sz w:val="28"/>
          <w:szCs w:val="28"/>
        </w:rPr>
        <w:t xml:space="preserve">ставом Чесменского муниципального района. </w:t>
      </w:r>
    </w:p>
    <w:p w:rsidR="00626AE1" w:rsidRPr="00530A9A" w:rsidRDefault="00626AE1" w:rsidP="00530A9A">
      <w:pPr>
        <w:jc w:val="both"/>
        <w:rPr>
          <w:sz w:val="28"/>
          <w:szCs w:val="28"/>
        </w:rPr>
      </w:pPr>
      <w:r w:rsidRPr="00530A9A">
        <w:rPr>
          <w:sz w:val="28"/>
          <w:szCs w:val="28"/>
        </w:rPr>
        <w:tab/>
      </w:r>
      <w:r w:rsidR="00B5350A" w:rsidRPr="00530A9A">
        <w:rPr>
          <w:sz w:val="28"/>
          <w:szCs w:val="28"/>
        </w:rPr>
        <w:t>На сегодняшний день, по оценкам специалистов, культурный и природный потенциал страны используется в ц</w:t>
      </w:r>
      <w:r w:rsidRPr="00530A9A">
        <w:rPr>
          <w:sz w:val="28"/>
          <w:szCs w:val="28"/>
        </w:rPr>
        <w:t xml:space="preserve">елях туризма только на </w:t>
      </w:r>
      <w:r w:rsidR="00B5350A" w:rsidRPr="00530A9A">
        <w:rPr>
          <w:sz w:val="28"/>
          <w:szCs w:val="28"/>
        </w:rPr>
        <w:t>20 процентов.</w:t>
      </w:r>
    </w:p>
    <w:p w:rsidR="00B5350A" w:rsidRPr="00530A9A" w:rsidRDefault="00B5350A" w:rsidP="006F40EF">
      <w:pPr>
        <w:rPr>
          <w:sz w:val="28"/>
          <w:szCs w:val="28"/>
        </w:rPr>
      </w:pPr>
      <w:r w:rsidRPr="00530A9A">
        <w:rPr>
          <w:sz w:val="28"/>
          <w:szCs w:val="28"/>
        </w:rPr>
        <w:t>По сравнению с уровнем западных и европейских стран эти цифры являются ничтожно малыми.</w:t>
      </w:r>
    </w:p>
    <w:p w:rsidR="0079609D" w:rsidRPr="00530A9A" w:rsidRDefault="00B5350A" w:rsidP="00530A9A">
      <w:pPr>
        <w:pStyle w:val="ConsPlusNormal"/>
        <w:widowControl/>
        <w:ind w:firstLine="708"/>
        <w:jc w:val="both"/>
        <w:rPr>
          <w:rFonts w:ascii="Times New Roman" w:hAnsi="Times New Roman" w:cs="Times New Roman"/>
          <w:sz w:val="28"/>
          <w:szCs w:val="28"/>
        </w:rPr>
      </w:pPr>
      <w:r w:rsidRPr="00530A9A">
        <w:rPr>
          <w:rFonts w:ascii="Times New Roman" w:hAnsi="Times New Roman" w:cs="Times New Roman"/>
          <w:sz w:val="28"/>
          <w:szCs w:val="28"/>
        </w:rPr>
        <w:t>Туризм играет важную роль в решении социальных проблем, обеспечивая создание дополнительных рабочих мест, рост занятости экономически активного населения и повышение благосостояния нации. В настоящий момент туризм является одним из важных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 а также выступает катализатором социально-экономического развития регионов Российской Федерации.</w:t>
      </w:r>
    </w:p>
    <w:p w:rsidR="00695EBB" w:rsidRPr="00530A9A" w:rsidRDefault="00695EBB" w:rsidP="0079609D">
      <w:pPr>
        <w:pStyle w:val="ConsPlusNormal"/>
        <w:widowControl/>
        <w:ind w:firstLine="708"/>
        <w:jc w:val="both"/>
        <w:rPr>
          <w:rFonts w:ascii="Times New Roman" w:hAnsi="Times New Roman" w:cs="Times New Roman"/>
          <w:sz w:val="28"/>
          <w:szCs w:val="28"/>
        </w:rPr>
      </w:pPr>
      <w:r w:rsidRPr="00530A9A">
        <w:rPr>
          <w:rFonts w:ascii="Times New Roman" w:hAnsi="Times New Roman" w:cs="Times New Roman"/>
          <w:sz w:val="28"/>
          <w:szCs w:val="28"/>
        </w:rPr>
        <w:t>Чесменский район располагает туристическими ресурсами, включающими природные, исторические и культурные достопримечательности.</w:t>
      </w:r>
    </w:p>
    <w:p w:rsidR="00D53C05" w:rsidRPr="00530A9A" w:rsidRDefault="006A451A" w:rsidP="006A451A">
      <w:pPr>
        <w:tabs>
          <w:tab w:val="left" w:pos="3544"/>
        </w:tabs>
        <w:ind w:firstLine="709"/>
        <w:jc w:val="both"/>
        <w:rPr>
          <w:sz w:val="28"/>
          <w:szCs w:val="28"/>
        </w:rPr>
      </w:pPr>
      <w:r w:rsidRPr="00530A9A">
        <w:rPr>
          <w:sz w:val="28"/>
          <w:szCs w:val="28"/>
        </w:rPr>
        <w:t>В качестве факторов, определяющих туристско-рекреационный потенциал</w:t>
      </w:r>
      <w:r w:rsidR="00E51406" w:rsidRPr="00530A9A">
        <w:rPr>
          <w:sz w:val="28"/>
          <w:szCs w:val="28"/>
        </w:rPr>
        <w:t xml:space="preserve"> Чесменского</w:t>
      </w:r>
      <w:r w:rsidRPr="00530A9A">
        <w:rPr>
          <w:sz w:val="28"/>
          <w:szCs w:val="28"/>
        </w:rPr>
        <w:t xml:space="preserve"> района, необходимо выделить такие как, благоприятная экологическая обстановка,  низкий уровень хозяйственного освоения территор</w:t>
      </w:r>
      <w:r w:rsidR="00DC00DA" w:rsidRPr="00530A9A">
        <w:rPr>
          <w:sz w:val="28"/>
          <w:szCs w:val="28"/>
        </w:rPr>
        <w:t>ии, наличие культурных традиций, достаточное количество проводимых</w:t>
      </w:r>
      <w:r w:rsidR="00D53C05" w:rsidRPr="00530A9A">
        <w:rPr>
          <w:sz w:val="28"/>
          <w:szCs w:val="28"/>
        </w:rPr>
        <w:t xml:space="preserve"> мероприятий районного, областного значения.                                       </w:t>
      </w:r>
    </w:p>
    <w:p w:rsidR="008A3EB1" w:rsidRDefault="006A451A" w:rsidP="006A451A">
      <w:pPr>
        <w:tabs>
          <w:tab w:val="left" w:pos="3544"/>
        </w:tabs>
        <w:ind w:firstLine="709"/>
        <w:jc w:val="both"/>
        <w:rPr>
          <w:sz w:val="28"/>
          <w:szCs w:val="28"/>
        </w:rPr>
      </w:pPr>
      <w:r w:rsidRPr="00530A9A">
        <w:rPr>
          <w:sz w:val="28"/>
          <w:szCs w:val="28"/>
        </w:rPr>
        <w:t xml:space="preserve">Район является и всегда был одной из основных сельскохозяйственных житниц Южного Урала, дважды признавался лучшим сельскохозяйственным районом области, занимал призовые места в региональных конкурсах по социально-экономическому развитию. </w:t>
      </w:r>
      <w:r w:rsidR="00BE114B" w:rsidRPr="00530A9A">
        <w:rPr>
          <w:sz w:val="28"/>
          <w:szCs w:val="28"/>
        </w:rPr>
        <w:t xml:space="preserve">В районе есть возможность развития </w:t>
      </w:r>
      <w:r w:rsidR="006519E5">
        <w:rPr>
          <w:sz w:val="28"/>
          <w:szCs w:val="28"/>
        </w:rPr>
        <w:t>с</w:t>
      </w:r>
      <w:r w:rsidR="00BE114B" w:rsidRPr="00530A9A">
        <w:rPr>
          <w:sz w:val="28"/>
          <w:szCs w:val="28"/>
        </w:rPr>
        <w:t xml:space="preserve">ельского </w:t>
      </w:r>
    </w:p>
    <w:p w:rsidR="008A3EB1" w:rsidRDefault="008A3EB1" w:rsidP="006A451A">
      <w:pPr>
        <w:tabs>
          <w:tab w:val="left" w:pos="3544"/>
        </w:tabs>
        <w:ind w:firstLine="709"/>
        <w:jc w:val="both"/>
        <w:rPr>
          <w:sz w:val="28"/>
          <w:szCs w:val="28"/>
        </w:rPr>
      </w:pPr>
    </w:p>
    <w:p w:rsidR="00113FF2" w:rsidRDefault="00BE114B" w:rsidP="008A3EB1">
      <w:pPr>
        <w:tabs>
          <w:tab w:val="left" w:pos="3544"/>
        </w:tabs>
        <w:jc w:val="both"/>
        <w:rPr>
          <w:sz w:val="28"/>
          <w:szCs w:val="28"/>
        </w:rPr>
      </w:pPr>
      <w:r w:rsidRPr="00530A9A">
        <w:rPr>
          <w:sz w:val="28"/>
          <w:szCs w:val="28"/>
        </w:rPr>
        <w:t xml:space="preserve">(аграрного туризма). </w:t>
      </w:r>
      <w:r w:rsidR="006A451A" w:rsidRPr="00530A9A">
        <w:rPr>
          <w:sz w:val="28"/>
          <w:szCs w:val="28"/>
        </w:rPr>
        <w:t xml:space="preserve">Несмотря на небольшую территорию, здесь находится четыре особо охраняемых объекта: </w:t>
      </w:r>
    </w:p>
    <w:p w:rsidR="007E757D" w:rsidRPr="00530A9A" w:rsidRDefault="007E757D" w:rsidP="00626AE1">
      <w:pPr>
        <w:pStyle w:val="ac"/>
        <w:numPr>
          <w:ilvl w:val="0"/>
          <w:numId w:val="9"/>
        </w:numPr>
        <w:tabs>
          <w:tab w:val="left" w:pos="3544"/>
        </w:tabs>
        <w:jc w:val="both"/>
        <w:rPr>
          <w:rFonts w:ascii="Times New Roman" w:hAnsi="Times New Roman"/>
          <w:bCs/>
          <w:kern w:val="32"/>
          <w:sz w:val="28"/>
          <w:szCs w:val="28"/>
        </w:rPr>
      </w:pPr>
      <w:r w:rsidRPr="00530A9A">
        <w:rPr>
          <w:rFonts w:ascii="Times New Roman" w:hAnsi="Times New Roman"/>
          <w:bCs/>
          <w:kern w:val="32"/>
          <w:sz w:val="28"/>
          <w:szCs w:val="28"/>
        </w:rPr>
        <w:lastRenderedPageBreak/>
        <w:t>Бускульский государственный заказник площадью 10,0 тыс. га: целевая охрана водоплавающих птиц и ондатры;</w:t>
      </w:r>
    </w:p>
    <w:p w:rsidR="007E757D" w:rsidRPr="00530A9A" w:rsidRDefault="007E757D" w:rsidP="00626AE1">
      <w:pPr>
        <w:pStyle w:val="ac"/>
        <w:numPr>
          <w:ilvl w:val="0"/>
          <w:numId w:val="9"/>
        </w:numPr>
        <w:tabs>
          <w:tab w:val="left" w:pos="3544"/>
        </w:tabs>
        <w:jc w:val="both"/>
        <w:rPr>
          <w:rFonts w:ascii="Times New Roman" w:hAnsi="Times New Roman"/>
          <w:bCs/>
          <w:kern w:val="32"/>
          <w:sz w:val="28"/>
          <w:szCs w:val="28"/>
        </w:rPr>
      </w:pPr>
      <w:r w:rsidRPr="00530A9A">
        <w:rPr>
          <w:rFonts w:ascii="Times New Roman" w:hAnsi="Times New Roman"/>
          <w:bCs/>
          <w:kern w:val="32"/>
          <w:sz w:val="28"/>
          <w:szCs w:val="28"/>
        </w:rPr>
        <w:t>Черноборский государственный природный биологический заказник площадью 29,6 тыс. га;</w:t>
      </w:r>
    </w:p>
    <w:p w:rsidR="007E757D" w:rsidRPr="00530A9A" w:rsidRDefault="007E757D" w:rsidP="00626AE1">
      <w:pPr>
        <w:pStyle w:val="ac"/>
        <w:numPr>
          <w:ilvl w:val="0"/>
          <w:numId w:val="9"/>
        </w:numPr>
        <w:tabs>
          <w:tab w:val="left" w:pos="3544"/>
        </w:tabs>
        <w:jc w:val="both"/>
        <w:rPr>
          <w:rFonts w:ascii="Times New Roman" w:hAnsi="Times New Roman"/>
          <w:bCs/>
          <w:kern w:val="32"/>
          <w:sz w:val="28"/>
          <w:szCs w:val="28"/>
        </w:rPr>
      </w:pPr>
      <w:r w:rsidRPr="00530A9A">
        <w:rPr>
          <w:rFonts w:ascii="Times New Roman" w:hAnsi="Times New Roman"/>
          <w:bCs/>
          <w:kern w:val="32"/>
          <w:sz w:val="28"/>
          <w:szCs w:val="28"/>
        </w:rPr>
        <w:t>Черный бор – памятник природы, островной бор площадью 2,019 тыс. га, расположен в степной зоне;</w:t>
      </w:r>
    </w:p>
    <w:p w:rsidR="007E757D" w:rsidRPr="00530A9A" w:rsidRDefault="007E757D" w:rsidP="00626AE1">
      <w:pPr>
        <w:pStyle w:val="ac"/>
        <w:numPr>
          <w:ilvl w:val="0"/>
          <w:numId w:val="9"/>
        </w:numPr>
        <w:tabs>
          <w:tab w:val="left" w:pos="3544"/>
        </w:tabs>
        <w:jc w:val="both"/>
        <w:rPr>
          <w:rFonts w:ascii="Times New Roman" w:hAnsi="Times New Roman"/>
          <w:bCs/>
          <w:kern w:val="32"/>
          <w:sz w:val="28"/>
          <w:szCs w:val="28"/>
        </w:rPr>
      </w:pPr>
      <w:r w:rsidRPr="00530A9A">
        <w:rPr>
          <w:rFonts w:ascii="Times New Roman" w:hAnsi="Times New Roman"/>
          <w:bCs/>
          <w:kern w:val="32"/>
          <w:sz w:val="28"/>
          <w:szCs w:val="28"/>
        </w:rPr>
        <w:t>Озеро Горько-Соленое – памятник природы. Озеро площадью 0,7 тыс. га ценно своими бальнеологическими свойствами. Глубины озера небольшие, дно ровное, покрыто иловыми отложениями, вода щелочной реакции. На берегу озера имеется родник с пресной, щелочной водой.</w:t>
      </w:r>
    </w:p>
    <w:p w:rsidR="007E757D" w:rsidRPr="00530A9A" w:rsidRDefault="007E757D" w:rsidP="007E757D">
      <w:pPr>
        <w:tabs>
          <w:tab w:val="left" w:pos="3544"/>
        </w:tabs>
        <w:ind w:firstLine="709"/>
        <w:jc w:val="both"/>
        <w:rPr>
          <w:bCs/>
          <w:kern w:val="32"/>
          <w:sz w:val="28"/>
          <w:szCs w:val="28"/>
        </w:rPr>
      </w:pPr>
      <w:r w:rsidRPr="00530A9A">
        <w:rPr>
          <w:bCs/>
          <w:kern w:val="32"/>
          <w:sz w:val="28"/>
          <w:szCs w:val="28"/>
        </w:rPr>
        <w:t xml:space="preserve">На территории района – около 20 действующих родников. </w:t>
      </w:r>
    </w:p>
    <w:p w:rsidR="007E757D" w:rsidRPr="00530A9A" w:rsidRDefault="007E757D" w:rsidP="007E757D">
      <w:pPr>
        <w:tabs>
          <w:tab w:val="left" w:pos="2040"/>
        </w:tabs>
        <w:jc w:val="both"/>
        <w:rPr>
          <w:rFonts w:eastAsia="Calibri"/>
          <w:sz w:val="28"/>
          <w:szCs w:val="28"/>
        </w:rPr>
      </w:pPr>
      <w:r w:rsidRPr="00530A9A">
        <w:rPr>
          <w:rFonts w:eastAsia="Calibri"/>
          <w:sz w:val="28"/>
          <w:szCs w:val="28"/>
        </w:rPr>
        <w:t>Один из них – «Маканкин ключ» занял второе место в области по благоустройству и качеству воды.</w:t>
      </w:r>
    </w:p>
    <w:p w:rsidR="00695EBB" w:rsidRPr="00530A9A" w:rsidRDefault="007E757D" w:rsidP="007E757D">
      <w:pPr>
        <w:tabs>
          <w:tab w:val="left" w:pos="2040"/>
        </w:tabs>
        <w:jc w:val="both"/>
        <w:rPr>
          <w:sz w:val="28"/>
          <w:szCs w:val="28"/>
        </w:rPr>
      </w:pPr>
      <w:r w:rsidRPr="00530A9A">
        <w:rPr>
          <w:rFonts w:eastAsia="Calibri"/>
          <w:sz w:val="28"/>
          <w:szCs w:val="28"/>
        </w:rPr>
        <w:t>Для развития туризма район обладает как традиционными, так и уникальными ресурсами.</w:t>
      </w:r>
      <w:r w:rsidR="00FF2D01" w:rsidRPr="00530A9A">
        <w:rPr>
          <w:rFonts w:eastAsia="Calibri"/>
          <w:sz w:val="28"/>
          <w:szCs w:val="28"/>
        </w:rPr>
        <w:t xml:space="preserve"> На территории района обнаружено 18 объектов </w:t>
      </w:r>
      <w:r w:rsidR="00BE114B" w:rsidRPr="00530A9A">
        <w:rPr>
          <w:rFonts w:eastAsia="Calibri"/>
          <w:sz w:val="28"/>
          <w:szCs w:val="28"/>
        </w:rPr>
        <w:t>археологического наследия.</w:t>
      </w:r>
    </w:p>
    <w:p w:rsidR="005146A3" w:rsidRPr="00530A9A" w:rsidRDefault="00A57E04" w:rsidP="006519E5">
      <w:pPr>
        <w:jc w:val="both"/>
        <w:rPr>
          <w:sz w:val="28"/>
          <w:szCs w:val="28"/>
        </w:rPr>
      </w:pPr>
      <w:r w:rsidRPr="00530A9A">
        <w:rPr>
          <w:sz w:val="28"/>
          <w:szCs w:val="28"/>
        </w:rPr>
        <w:t xml:space="preserve">В 2010 году на раскопках Архангельского прииска археологи обнаружили немало ценных находок второго тысячелетия до нашей эры. Например, не имеющую аналогов в российской археологии бронзовую брошь в виде птицы. </w:t>
      </w:r>
      <w:r w:rsidR="005146A3" w:rsidRPr="00530A9A">
        <w:rPr>
          <w:sz w:val="28"/>
          <w:szCs w:val="28"/>
        </w:rPr>
        <w:t xml:space="preserve">Ранее, </w:t>
      </w:r>
      <w:r w:rsidR="00D53C05" w:rsidRPr="00530A9A">
        <w:rPr>
          <w:sz w:val="28"/>
          <w:szCs w:val="28"/>
        </w:rPr>
        <w:t>в</w:t>
      </w:r>
      <w:r w:rsidR="005146A3" w:rsidRPr="00530A9A">
        <w:rPr>
          <w:sz w:val="28"/>
          <w:szCs w:val="28"/>
        </w:rPr>
        <w:t xml:space="preserve"> 80-х годах 20 века  в районе поселка Климовка был обнаружен знаменитый Большой Климовский курган – сейчас его содержимое демонстрируется в музее Санкт-Петербурга.</w:t>
      </w:r>
    </w:p>
    <w:p w:rsidR="00DC00DA" w:rsidRPr="00530A9A" w:rsidRDefault="005146A3" w:rsidP="006519E5">
      <w:pPr>
        <w:tabs>
          <w:tab w:val="left" w:pos="2040"/>
        </w:tabs>
        <w:jc w:val="both"/>
        <w:rPr>
          <w:sz w:val="28"/>
          <w:szCs w:val="28"/>
        </w:rPr>
      </w:pPr>
      <w:r w:rsidRPr="00530A9A">
        <w:rPr>
          <w:sz w:val="28"/>
          <w:szCs w:val="28"/>
        </w:rPr>
        <w:t>Тогда же</w:t>
      </w:r>
      <w:r w:rsidR="00BE114B" w:rsidRPr="00530A9A">
        <w:rPr>
          <w:sz w:val="28"/>
          <w:szCs w:val="28"/>
        </w:rPr>
        <w:t xml:space="preserve"> был обнаружен Темир-курган. Сегодня находки экспонируются в музее Аркаима. Темир-курган уникален тем, что доказал существование легендарных амазонок: в нем была похоронена вооруженная женщина.</w:t>
      </w:r>
    </w:p>
    <w:p w:rsidR="00870F3C" w:rsidRPr="00530A9A" w:rsidRDefault="00870F3C" w:rsidP="00870F3C">
      <w:pPr>
        <w:rPr>
          <w:sz w:val="28"/>
          <w:szCs w:val="28"/>
        </w:rPr>
      </w:pPr>
      <w:r w:rsidRPr="00530A9A">
        <w:rPr>
          <w:sz w:val="28"/>
          <w:szCs w:val="28"/>
        </w:rPr>
        <w:t>Кроме того, были обнаружены редкие виды животных, которые раньше на Южном Урале не встречались.</w:t>
      </w:r>
    </w:p>
    <w:p w:rsidR="00BD1C31" w:rsidRPr="00530A9A" w:rsidRDefault="008A16A5" w:rsidP="008A16A5">
      <w:pPr>
        <w:jc w:val="both"/>
        <w:rPr>
          <w:sz w:val="28"/>
          <w:szCs w:val="28"/>
        </w:rPr>
      </w:pPr>
      <w:r w:rsidRPr="00530A9A">
        <w:rPr>
          <w:sz w:val="28"/>
          <w:szCs w:val="28"/>
        </w:rPr>
        <w:t>Основными проблемами</w:t>
      </w:r>
      <w:r w:rsidR="00BD1C31" w:rsidRPr="00530A9A">
        <w:rPr>
          <w:sz w:val="28"/>
          <w:szCs w:val="28"/>
        </w:rPr>
        <w:t xml:space="preserve"> развити</w:t>
      </w:r>
      <w:r w:rsidR="0079609D" w:rsidRPr="00530A9A">
        <w:rPr>
          <w:sz w:val="28"/>
          <w:szCs w:val="28"/>
        </w:rPr>
        <w:t xml:space="preserve">я туризма в Чесменском районе </w:t>
      </w:r>
      <w:r w:rsidRPr="00530A9A">
        <w:rPr>
          <w:sz w:val="28"/>
          <w:szCs w:val="28"/>
        </w:rPr>
        <w:t xml:space="preserve">являются отсутствие </w:t>
      </w:r>
      <w:r w:rsidR="00BD1C31" w:rsidRPr="00530A9A">
        <w:rPr>
          <w:sz w:val="28"/>
          <w:szCs w:val="28"/>
        </w:rPr>
        <w:t>целевой комплексной программы развития туристского р</w:t>
      </w:r>
      <w:r w:rsidR="0079609D" w:rsidRPr="00530A9A">
        <w:rPr>
          <w:sz w:val="28"/>
          <w:szCs w:val="28"/>
        </w:rPr>
        <w:t>ынка с учетом специализации рай</w:t>
      </w:r>
      <w:r w:rsidR="00BD1C31" w:rsidRPr="00530A9A">
        <w:rPr>
          <w:sz w:val="28"/>
          <w:szCs w:val="28"/>
        </w:rPr>
        <w:t>она, сложившихся историко-культурных традиций, благоприятных природно-климатических факторов;комфортабельных условий проживания в коллективных средствах размещения;четкого позиционирования узнаваемости и бл</w:t>
      </w:r>
      <w:r w:rsidR="0079609D" w:rsidRPr="00530A9A">
        <w:rPr>
          <w:sz w:val="28"/>
          <w:szCs w:val="28"/>
        </w:rPr>
        <w:t>агоприятного имиджа Чесменского района;</w:t>
      </w:r>
      <w:r w:rsidR="00BD1C31" w:rsidRPr="00530A9A">
        <w:rPr>
          <w:sz w:val="28"/>
          <w:szCs w:val="28"/>
        </w:rPr>
        <w:t xml:space="preserve">экономической и маркетинговой стратегии продвижения </w:t>
      </w:r>
      <w:r w:rsidR="0079609D" w:rsidRPr="00530A9A">
        <w:rPr>
          <w:sz w:val="28"/>
          <w:szCs w:val="28"/>
        </w:rPr>
        <w:t xml:space="preserve">местного турпродукта </w:t>
      </w:r>
      <w:r w:rsidR="00BD1C31" w:rsidRPr="00530A9A">
        <w:rPr>
          <w:sz w:val="28"/>
          <w:szCs w:val="28"/>
        </w:rPr>
        <w:t xml:space="preserve"> на р</w:t>
      </w:r>
      <w:r w:rsidR="0079609D" w:rsidRPr="00530A9A">
        <w:rPr>
          <w:sz w:val="28"/>
          <w:szCs w:val="28"/>
        </w:rPr>
        <w:t>оссийском рынке.</w:t>
      </w:r>
    </w:p>
    <w:p w:rsidR="00BD1C31" w:rsidRPr="00530A9A" w:rsidRDefault="00BD1C31" w:rsidP="002E2AA1">
      <w:pPr>
        <w:jc w:val="both"/>
        <w:rPr>
          <w:sz w:val="28"/>
          <w:szCs w:val="28"/>
        </w:rPr>
      </w:pPr>
      <w:r w:rsidRPr="00530A9A">
        <w:rPr>
          <w:sz w:val="28"/>
          <w:szCs w:val="28"/>
        </w:rPr>
        <w:t xml:space="preserve">Реализация </w:t>
      </w:r>
      <w:r w:rsidR="0079609D" w:rsidRPr="00530A9A">
        <w:rPr>
          <w:sz w:val="28"/>
          <w:szCs w:val="28"/>
        </w:rPr>
        <w:t>П</w:t>
      </w:r>
      <w:r w:rsidRPr="00530A9A">
        <w:rPr>
          <w:sz w:val="28"/>
          <w:szCs w:val="28"/>
        </w:rPr>
        <w:t>рограммы позволит:</w:t>
      </w:r>
    </w:p>
    <w:p w:rsidR="00BD1C31" w:rsidRPr="00530A9A" w:rsidRDefault="002E2AA1" w:rsidP="006F40EF">
      <w:pPr>
        <w:pStyle w:val="ac"/>
        <w:numPr>
          <w:ilvl w:val="0"/>
          <w:numId w:val="5"/>
        </w:numPr>
        <w:jc w:val="both"/>
        <w:rPr>
          <w:rFonts w:ascii="Times New Roman" w:hAnsi="Times New Roman"/>
          <w:sz w:val="28"/>
          <w:szCs w:val="28"/>
        </w:rPr>
      </w:pPr>
      <w:r w:rsidRPr="00530A9A">
        <w:rPr>
          <w:rFonts w:ascii="Times New Roman" w:hAnsi="Times New Roman"/>
          <w:sz w:val="28"/>
          <w:szCs w:val="28"/>
        </w:rPr>
        <w:t>обес</w:t>
      </w:r>
      <w:r w:rsidR="00BD1C31" w:rsidRPr="00530A9A">
        <w:rPr>
          <w:rFonts w:ascii="Times New Roman" w:hAnsi="Times New Roman"/>
          <w:sz w:val="28"/>
          <w:szCs w:val="28"/>
        </w:rPr>
        <w:t xml:space="preserve">печить </w:t>
      </w:r>
      <w:r w:rsidR="0079609D" w:rsidRPr="00530A9A">
        <w:rPr>
          <w:rFonts w:ascii="Times New Roman" w:hAnsi="Times New Roman"/>
          <w:sz w:val="28"/>
          <w:szCs w:val="28"/>
        </w:rPr>
        <w:t xml:space="preserve"> туристскую </w:t>
      </w:r>
      <w:r w:rsidR="00BD1C31" w:rsidRPr="00530A9A">
        <w:rPr>
          <w:rFonts w:ascii="Times New Roman" w:hAnsi="Times New Roman"/>
          <w:sz w:val="28"/>
          <w:szCs w:val="28"/>
        </w:rPr>
        <w:t>привл</w:t>
      </w:r>
      <w:r w:rsidR="00D97474">
        <w:rPr>
          <w:rFonts w:ascii="Times New Roman" w:hAnsi="Times New Roman"/>
          <w:sz w:val="28"/>
          <w:szCs w:val="28"/>
        </w:rPr>
        <w:t>екательность Чесменского района;</w:t>
      </w:r>
    </w:p>
    <w:p w:rsidR="00BD1C31" w:rsidRPr="00530A9A" w:rsidRDefault="00870F3C" w:rsidP="006F40EF">
      <w:pPr>
        <w:pStyle w:val="ac"/>
        <w:numPr>
          <w:ilvl w:val="0"/>
          <w:numId w:val="5"/>
        </w:numPr>
        <w:jc w:val="both"/>
        <w:rPr>
          <w:rFonts w:ascii="Times New Roman" w:hAnsi="Times New Roman"/>
          <w:sz w:val="28"/>
          <w:szCs w:val="28"/>
        </w:rPr>
      </w:pPr>
      <w:r w:rsidRPr="00530A9A">
        <w:rPr>
          <w:rFonts w:ascii="Times New Roman" w:hAnsi="Times New Roman"/>
          <w:sz w:val="28"/>
          <w:szCs w:val="28"/>
        </w:rPr>
        <w:t>увеличить приток туристов в район;</w:t>
      </w:r>
    </w:p>
    <w:p w:rsidR="00BD1C31" w:rsidRPr="00530A9A" w:rsidRDefault="00BD1C31" w:rsidP="006F40EF">
      <w:pPr>
        <w:pStyle w:val="ac"/>
        <w:numPr>
          <w:ilvl w:val="0"/>
          <w:numId w:val="5"/>
        </w:numPr>
        <w:jc w:val="both"/>
        <w:rPr>
          <w:rFonts w:ascii="Times New Roman" w:hAnsi="Times New Roman"/>
          <w:sz w:val="28"/>
          <w:szCs w:val="28"/>
        </w:rPr>
      </w:pPr>
      <w:r w:rsidRPr="00530A9A">
        <w:rPr>
          <w:rFonts w:ascii="Times New Roman" w:hAnsi="Times New Roman"/>
          <w:sz w:val="28"/>
          <w:szCs w:val="28"/>
        </w:rPr>
        <w:t>интенсивно развивать смежные отрасли экономики;</w:t>
      </w:r>
    </w:p>
    <w:p w:rsidR="00870F3C" w:rsidRPr="00530A9A" w:rsidRDefault="00BD1C31" w:rsidP="006F40EF">
      <w:pPr>
        <w:pStyle w:val="ac"/>
        <w:numPr>
          <w:ilvl w:val="0"/>
          <w:numId w:val="5"/>
        </w:numPr>
        <w:jc w:val="both"/>
        <w:rPr>
          <w:rFonts w:ascii="Times New Roman" w:hAnsi="Times New Roman"/>
          <w:sz w:val="28"/>
          <w:szCs w:val="28"/>
        </w:rPr>
      </w:pPr>
      <w:r w:rsidRPr="00530A9A">
        <w:rPr>
          <w:rFonts w:ascii="Times New Roman" w:hAnsi="Times New Roman"/>
          <w:sz w:val="28"/>
          <w:szCs w:val="28"/>
        </w:rPr>
        <w:t xml:space="preserve">привлечь дополнительные инвестиции в </w:t>
      </w:r>
      <w:r w:rsidR="00870F3C" w:rsidRPr="00530A9A">
        <w:rPr>
          <w:rFonts w:ascii="Times New Roman" w:hAnsi="Times New Roman"/>
          <w:sz w:val="28"/>
          <w:szCs w:val="28"/>
        </w:rPr>
        <w:t>Чесменский район</w:t>
      </w:r>
      <w:r w:rsidRPr="00530A9A">
        <w:rPr>
          <w:rFonts w:ascii="Times New Roman" w:hAnsi="Times New Roman"/>
          <w:sz w:val="28"/>
          <w:szCs w:val="28"/>
        </w:rPr>
        <w:t xml:space="preserve"> на условиях государственно-частного партнерства;</w:t>
      </w:r>
    </w:p>
    <w:p w:rsidR="00BD1C31" w:rsidRPr="00530A9A" w:rsidRDefault="00870F3C" w:rsidP="006F40EF">
      <w:pPr>
        <w:pStyle w:val="ac"/>
        <w:numPr>
          <w:ilvl w:val="0"/>
          <w:numId w:val="5"/>
        </w:numPr>
        <w:jc w:val="both"/>
        <w:rPr>
          <w:rFonts w:ascii="Times New Roman" w:hAnsi="Times New Roman"/>
          <w:sz w:val="28"/>
          <w:szCs w:val="28"/>
        </w:rPr>
      </w:pPr>
      <w:r w:rsidRPr="00530A9A">
        <w:rPr>
          <w:rFonts w:ascii="Times New Roman" w:hAnsi="Times New Roman"/>
          <w:sz w:val="28"/>
          <w:szCs w:val="28"/>
        </w:rPr>
        <w:t xml:space="preserve">создать дополнительные рабочие места  и </w:t>
      </w:r>
      <w:r w:rsidR="00BD1C31" w:rsidRPr="00530A9A">
        <w:rPr>
          <w:rFonts w:ascii="Times New Roman" w:hAnsi="Times New Roman"/>
          <w:sz w:val="28"/>
          <w:szCs w:val="28"/>
        </w:rPr>
        <w:t>повысить уровень занятости населения</w:t>
      </w:r>
      <w:r w:rsidRPr="00530A9A">
        <w:rPr>
          <w:rFonts w:ascii="Times New Roman" w:hAnsi="Times New Roman"/>
          <w:sz w:val="28"/>
          <w:szCs w:val="28"/>
        </w:rPr>
        <w:t xml:space="preserve"> Чесменского района </w:t>
      </w:r>
      <w:r w:rsidR="00BD1C31" w:rsidRPr="00530A9A">
        <w:rPr>
          <w:rFonts w:ascii="Times New Roman" w:hAnsi="Times New Roman"/>
          <w:sz w:val="28"/>
          <w:szCs w:val="28"/>
        </w:rPr>
        <w:t>в сфере туристской деятельности</w:t>
      </w:r>
      <w:r w:rsidRPr="00530A9A">
        <w:rPr>
          <w:rFonts w:ascii="Times New Roman" w:hAnsi="Times New Roman"/>
          <w:sz w:val="28"/>
          <w:szCs w:val="28"/>
        </w:rPr>
        <w:t xml:space="preserve"> и  смежных отраслях.</w:t>
      </w:r>
    </w:p>
    <w:p w:rsidR="006519E5" w:rsidRDefault="006519E5" w:rsidP="00E22B82">
      <w:pPr>
        <w:jc w:val="center"/>
        <w:rPr>
          <w:sz w:val="28"/>
          <w:szCs w:val="28"/>
        </w:rPr>
      </w:pPr>
    </w:p>
    <w:p w:rsidR="006519E5" w:rsidRDefault="006519E5" w:rsidP="00E22B82">
      <w:pPr>
        <w:jc w:val="center"/>
        <w:rPr>
          <w:sz w:val="28"/>
          <w:szCs w:val="28"/>
        </w:rPr>
      </w:pPr>
    </w:p>
    <w:p w:rsidR="00FC22A6" w:rsidRPr="00530A9A" w:rsidRDefault="00FC22A6" w:rsidP="00E22B82">
      <w:pPr>
        <w:jc w:val="center"/>
        <w:rPr>
          <w:sz w:val="28"/>
          <w:szCs w:val="28"/>
        </w:rPr>
      </w:pPr>
      <w:r w:rsidRPr="00530A9A">
        <w:rPr>
          <w:sz w:val="28"/>
          <w:szCs w:val="28"/>
        </w:rPr>
        <w:t>Раздел  2 «Основная цель и задачи Программы»</w:t>
      </w:r>
    </w:p>
    <w:p w:rsidR="00051025" w:rsidRPr="00530A9A" w:rsidRDefault="00BD1C31" w:rsidP="006519E5">
      <w:pPr>
        <w:jc w:val="both"/>
        <w:rPr>
          <w:sz w:val="28"/>
          <w:szCs w:val="28"/>
        </w:rPr>
      </w:pPr>
      <w:r w:rsidRPr="00530A9A">
        <w:rPr>
          <w:sz w:val="28"/>
          <w:szCs w:val="28"/>
        </w:rPr>
        <w:lastRenderedPageBreak/>
        <w:t>Основнойцелью</w:t>
      </w:r>
      <w:r w:rsidR="00051025" w:rsidRPr="00530A9A">
        <w:rPr>
          <w:sz w:val="28"/>
          <w:szCs w:val="28"/>
        </w:rPr>
        <w:t xml:space="preserve"> государственной программы является  создание благоприятных экономических условий для эффективного развития туристской отрасли в Чесменском районе</w:t>
      </w:r>
      <w:r w:rsidR="00626AE1" w:rsidRPr="00530A9A">
        <w:rPr>
          <w:sz w:val="28"/>
          <w:szCs w:val="28"/>
        </w:rPr>
        <w:t>.</w:t>
      </w:r>
    </w:p>
    <w:p w:rsidR="00BD1C31" w:rsidRPr="00530A9A" w:rsidRDefault="00BD1C31" w:rsidP="00BD1C31">
      <w:pPr>
        <w:ind w:firstLine="708"/>
        <w:jc w:val="both"/>
        <w:rPr>
          <w:sz w:val="28"/>
          <w:szCs w:val="28"/>
        </w:rPr>
      </w:pPr>
      <w:r w:rsidRPr="00530A9A">
        <w:rPr>
          <w:sz w:val="28"/>
          <w:szCs w:val="28"/>
        </w:rPr>
        <w:t xml:space="preserve"> Для достижения</w:t>
      </w:r>
      <w:r w:rsidR="006F40EF" w:rsidRPr="00530A9A">
        <w:rPr>
          <w:sz w:val="28"/>
          <w:szCs w:val="28"/>
        </w:rPr>
        <w:t xml:space="preserve"> поставленной</w:t>
      </w:r>
      <w:r w:rsidRPr="00530A9A">
        <w:rPr>
          <w:sz w:val="28"/>
          <w:szCs w:val="28"/>
        </w:rPr>
        <w:t xml:space="preserve"> цели </w:t>
      </w:r>
      <w:r w:rsidR="006F40EF" w:rsidRPr="00530A9A">
        <w:rPr>
          <w:sz w:val="28"/>
          <w:szCs w:val="28"/>
        </w:rPr>
        <w:t>предусматривается решение следующих задач:</w:t>
      </w:r>
    </w:p>
    <w:tbl>
      <w:tblPr>
        <w:tblW w:w="4844" w:type="pct"/>
        <w:jc w:val="center"/>
        <w:tblCellSpacing w:w="0" w:type="dxa"/>
        <w:tblCellMar>
          <w:top w:w="45" w:type="dxa"/>
          <w:left w:w="45" w:type="dxa"/>
          <w:bottom w:w="45" w:type="dxa"/>
          <w:right w:w="45" w:type="dxa"/>
        </w:tblCellMar>
        <w:tblLook w:val="0000"/>
      </w:tblPr>
      <w:tblGrid>
        <w:gridCol w:w="349"/>
        <w:gridCol w:w="9626"/>
      </w:tblGrid>
      <w:tr w:rsidR="006662EE" w:rsidRPr="00530A9A" w:rsidTr="003808DF">
        <w:trPr>
          <w:trHeight w:val="4934"/>
          <w:tblCellSpacing w:w="0" w:type="dxa"/>
          <w:jc w:val="center"/>
        </w:trPr>
        <w:tc>
          <w:tcPr>
            <w:tcW w:w="175" w:type="pct"/>
          </w:tcPr>
          <w:p w:rsidR="006662EE" w:rsidRPr="00530A9A" w:rsidRDefault="006662EE" w:rsidP="00626AE1">
            <w:pPr>
              <w:pStyle w:val="ac"/>
              <w:numPr>
                <w:ilvl w:val="0"/>
                <w:numId w:val="10"/>
              </w:numPr>
              <w:spacing w:before="100" w:beforeAutospacing="1" w:after="100" w:afterAutospacing="1"/>
              <w:jc w:val="both"/>
              <w:rPr>
                <w:rFonts w:ascii="Times New Roman" w:hAnsi="Times New Roman"/>
                <w:sz w:val="28"/>
                <w:szCs w:val="28"/>
              </w:rPr>
            </w:pPr>
          </w:p>
        </w:tc>
        <w:tc>
          <w:tcPr>
            <w:tcW w:w="4825" w:type="pct"/>
          </w:tcPr>
          <w:p w:rsidR="00626AE1" w:rsidRPr="00530A9A" w:rsidRDefault="00626AE1" w:rsidP="00626AE1">
            <w:pPr>
              <w:pStyle w:val="ac"/>
              <w:numPr>
                <w:ilvl w:val="0"/>
                <w:numId w:val="10"/>
              </w:numPr>
              <w:rPr>
                <w:rFonts w:ascii="Times New Roman" w:hAnsi="Times New Roman"/>
                <w:sz w:val="28"/>
                <w:szCs w:val="28"/>
              </w:rPr>
            </w:pPr>
            <w:r w:rsidRPr="00530A9A">
              <w:rPr>
                <w:rFonts w:ascii="Times New Roman" w:hAnsi="Times New Roman"/>
                <w:sz w:val="28"/>
                <w:szCs w:val="28"/>
              </w:rPr>
              <w:t>Повышение уровня использования туристско-рекреационного потенциала района; </w:t>
            </w:r>
          </w:p>
          <w:p w:rsidR="00626AE1" w:rsidRPr="00530A9A" w:rsidRDefault="00626AE1" w:rsidP="00626AE1">
            <w:pPr>
              <w:pStyle w:val="ac"/>
              <w:numPr>
                <w:ilvl w:val="0"/>
                <w:numId w:val="10"/>
              </w:numPr>
              <w:rPr>
                <w:rFonts w:ascii="Times New Roman" w:hAnsi="Times New Roman"/>
                <w:sz w:val="28"/>
                <w:szCs w:val="28"/>
              </w:rPr>
            </w:pPr>
            <w:r w:rsidRPr="00530A9A">
              <w:rPr>
                <w:rFonts w:ascii="Times New Roman" w:hAnsi="Times New Roman"/>
                <w:sz w:val="28"/>
                <w:szCs w:val="28"/>
              </w:rPr>
              <w:t xml:space="preserve"> Рациональное использование природного и культурного наследия района; </w:t>
            </w:r>
          </w:p>
          <w:p w:rsidR="00626AE1" w:rsidRPr="00530A9A" w:rsidRDefault="00626AE1" w:rsidP="00626AE1">
            <w:pPr>
              <w:pStyle w:val="ac"/>
              <w:numPr>
                <w:ilvl w:val="0"/>
                <w:numId w:val="10"/>
              </w:numPr>
              <w:rPr>
                <w:rFonts w:ascii="Times New Roman" w:hAnsi="Times New Roman"/>
                <w:sz w:val="28"/>
                <w:szCs w:val="28"/>
              </w:rPr>
            </w:pPr>
            <w:r w:rsidRPr="00530A9A">
              <w:rPr>
                <w:rFonts w:ascii="Times New Roman" w:hAnsi="Times New Roman"/>
                <w:sz w:val="28"/>
                <w:szCs w:val="28"/>
              </w:rPr>
              <w:t>Привлечение инвестиций в сферу туризма в целях совершенствования туристской инфраструктуры; </w:t>
            </w:r>
          </w:p>
          <w:p w:rsidR="00626AE1" w:rsidRPr="00530A9A" w:rsidRDefault="00626AE1" w:rsidP="00626AE1">
            <w:pPr>
              <w:pStyle w:val="ac"/>
              <w:numPr>
                <w:ilvl w:val="0"/>
                <w:numId w:val="10"/>
              </w:numPr>
              <w:jc w:val="both"/>
              <w:rPr>
                <w:rFonts w:ascii="Times New Roman" w:hAnsi="Times New Roman"/>
                <w:sz w:val="28"/>
                <w:szCs w:val="28"/>
              </w:rPr>
            </w:pPr>
            <w:r w:rsidRPr="00530A9A">
              <w:rPr>
                <w:rFonts w:ascii="Times New Roman" w:hAnsi="Times New Roman"/>
                <w:sz w:val="28"/>
                <w:szCs w:val="28"/>
              </w:rPr>
              <w:t>развитие мелкого и среднего предпринимательства в сфере туризма,</w:t>
            </w:r>
          </w:p>
          <w:p w:rsidR="00B013FC" w:rsidRPr="00530A9A" w:rsidRDefault="00626AE1" w:rsidP="00626AE1">
            <w:pPr>
              <w:pStyle w:val="ac"/>
              <w:numPr>
                <w:ilvl w:val="0"/>
                <w:numId w:val="10"/>
              </w:numPr>
              <w:jc w:val="both"/>
              <w:rPr>
                <w:rFonts w:ascii="Times New Roman" w:hAnsi="Times New Roman"/>
                <w:sz w:val="28"/>
                <w:szCs w:val="28"/>
              </w:rPr>
            </w:pPr>
            <w:r w:rsidRPr="00530A9A">
              <w:rPr>
                <w:rFonts w:ascii="Times New Roman" w:hAnsi="Times New Roman"/>
                <w:sz w:val="28"/>
                <w:szCs w:val="28"/>
              </w:rPr>
              <w:t>создание дополнительных рабочих мест и вовлечение граждан в процесс формирования туристских услуг в районе, развитие народных промыслов и ремесел;</w:t>
            </w:r>
          </w:p>
          <w:p w:rsidR="006662EE" w:rsidRPr="00530A9A" w:rsidRDefault="00626AE1" w:rsidP="003808DF">
            <w:pPr>
              <w:pStyle w:val="ac"/>
              <w:numPr>
                <w:ilvl w:val="0"/>
                <w:numId w:val="10"/>
              </w:numPr>
              <w:jc w:val="both"/>
              <w:rPr>
                <w:rFonts w:ascii="Times New Roman" w:hAnsi="Times New Roman"/>
                <w:sz w:val="28"/>
                <w:szCs w:val="28"/>
              </w:rPr>
            </w:pPr>
            <w:r w:rsidRPr="00530A9A">
              <w:rPr>
                <w:rFonts w:ascii="Times New Roman" w:hAnsi="Times New Roman"/>
                <w:sz w:val="28"/>
                <w:szCs w:val="28"/>
              </w:rPr>
              <w:t>организация и проведение национальных праздников, фольклорных фестивалей, выставок, ярмарок и других мероприятий способствующих привлечению туристских потоков. </w:t>
            </w:r>
          </w:p>
        </w:tc>
      </w:tr>
    </w:tbl>
    <w:p w:rsidR="00C94138" w:rsidRPr="00530A9A" w:rsidRDefault="00C94138" w:rsidP="00C94138">
      <w:pPr>
        <w:rPr>
          <w:sz w:val="28"/>
          <w:szCs w:val="28"/>
        </w:rPr>
      </w:pPr>
      <w:r w:rsidRPr="00530A9A">
        <w:rPr>
          <w:sz w:val="28"/>
          <w:szCs w:val="28"/>
        </w:rPr>
        <w:t xml:space="preserve">                                                                     Раздел 3 </w:t>
      </w:r>
    </w:p>
    <w:p w:rsidR="00C94138" w:rsidRPr="00530A9A" w:rsidRDefault="00936ED1" w:rsidP="00C94138">
      <w:pPr>
        <w:jc w:val="center"/>
        <w:rPr>
          <w:sz w:val="28"/>
          <w:szCs w:val="28"/>
        </w:rPr>
      </w:pPr>
      <w:r w:rsidRPr="00530A9A">
        <w:rPr>
          <w:sz w:val="28"/>
          <w:szCs w:val="28"/>
        </w:rPr>
        <w:t xml:space="preserve"> «Сроки и этапы реализации П</w:t>
      </w:r>
      <w:r w:rsidR="00C94138" w:rsidRPr="00530A9A">
        <w:rPr>
          <w:sz w:val="28"/>
          <w:szCs w:val="28"/>
        </w:rPr>
        <w:t>рограммы»</w:t>
      </w:r>
    </w:p>
    <w:p w:rsidR="00C94138" w:rsidRPr="00530A9A" w:rsidRDefault="00936ED1" w:rsidP="006662EE">
      <w:pPr>
        <w:tabs>
          <w:tab w:val="left" w:pos="567"/>
        </w:tabs>
        <w:jc w:val="both"/>
        <w:rPr>
          <w:sz w:val="28"/>
          <w:szCs w:val="28"/>
        </w:rPr>
      </w:pPr>
      <w:r w:rsidRPr="00530A9A">
        <w:rPr>
          <w:sz w:val="28"/>
          <w:szCs w:val="28"/>
        </w:rPr>
        <w:t xml:space="preserve">        Реализация Пр</w:t>
      </w:r>
      <w:r w:rsidR="00422182" w:rsidRPr="00530A9A">
        <w:rPr>
          <w:sz w:val="28"/>
          <w:szCs w:val="28"/>
        </w:rPr>
        <w:t>ограммы рассчитана на  2017-2019</w:t>
      </w:r>
      <w:r w:rsidR="00C94138" w:rsidRPr="00530A9A">
        <w:rPr>
          <w:sz w:val="28"/>
          <w:szCs w:val="28"/>
        </w:rPr>
        <w:t>год</w:t>
      </w:r>
      <w:r w:rsidRPr="00530A9A">
        <w:rPr>
          <w:sz w:val="28"/>
          <w:szCs w:val="28"/>
        </w:rPr>
        <w:t>ы</w:t>
      </w:r>
      <w:r w:rsidR="00C94138" w:rsidRPr="00530A9A">
        <w:rPr>
          <w:sz w:val="28"/>
          <w:szCs w:val="28"/>
        </w:rPr>
        <w:t xml:space="preserve"> и осуществляется в один этап.</w:t>
      </w:r>
      <w:r w:rsidR="00815808" w:rsidRPr="00530A9A">
        <w:rPr>
          <w:sz w:val="28"/>
          <w:szCs w:val="28"/>
        </w:rPr>
        <w:t>П</w:t>
      </w:r>
      <w:r w:rsidR="006662EE" w:rsidRPr="00530A9A">
        <w:rPr>
          <w:sz w:val="28"/>
          <w:szCs w:val="28"/>
        </w:rPr>
        <w:t>рекращение реализации мероприятий Программы осуществляется в случаях прекращения финансирования Программы или необоснованного не достижения целевых индикативных показателей.</w:t>
      </w:r>
    </w:p>
    <w:p w:rsidR="00B3554C" w:rsidRPr="00530A9A" w:rsidRDefault="00C94138" w:rsidP="00C94138">
      <w:pPr>
        <w:jc w:val="center"/>
        <w:rPr>
          <w:sz w:val="28"/>
          <w:szCs w:val="28"/>
        </w:rPr>
      </w:pPr>
      <w:r w:rsidRPr="00530A9A">
        <w:rPr>
          <w:sz w:val="28"/>
          <w:szCs w:val="28"/>
        </w:rPr>
        <w:t xml:space="preserve">Раздел 4 </w:t>
      </w:r>
    </w:p>
    <w:p w:rsidR="00C94138" w:rsidRPr="00530A9A" w:rsidRDefault="00EC2CEC" w:rsidP="00C94138">
      <w:pPr>
        <w:jc w:val="center"/>
        <w:rPr>
          <w:sz w:val="28"/>
          <w:szCs w:val="28"/>
        </w:rPr>
      </w:pPr>
      <w:r w:rsidRPr="00530A9A">
        <w:rPr>
          <w:sz w:val="28"/>
          <w:szCs w:val="28"/>
        </w:rPr>
        <w:t>«Система мероприятий  П</w:t>
      </w:r>
      <w:r w:rsidR="00C94138" w:rsidRPr="00530A9A">
        <w:rPr>
          <w:sz w:val="28"/>
          <w:szCs w:val="28"/>
        </w:rPr>
        <w:t xml:space="preserve">рограммы» </w:t>
      </w:r>
    </w:p>
    <w:p w:rsidR="00C94138" w:rsidRPr="00530A9A" w:rsidRDefault="00C94138" w:rsidP="00C94138">
      <w:pPr>
        <w:jc w:val="center"/>
        <w:rPr>
          <w:sz w:val="28"/>
          <w:szCs w:val="28"/>
        </w:rPr>
      </w:pPr>
    </w:p>
    <w:p w:rsidR="00C94138" w:rsidRPr="00530A9A" w:rsidRDefault="0045647A" w:rsidP="00C94138">
      <w:pPr>
        <w:jc w:val="center"/>
        <w:rPr>
          <w:sz w:val="28"/>
          <w:szCs w:val="28"/>
        </w:rPr>
      </w:pPr>
      <w:r w:rsidRPr="00530A9A">
        <w:rPr>
          <w:sz w:val="28"/>
          <w:szCs w:val="28"/>
        </w:rPr>
        <w:t>Мероприятия П</w:t>
      </w:r>
      <w:r w:rsidR="00C94138" w:rsidRPr="00530A9A">
        <w:rPr>
          <w:sz w:val="28"/>
          <w:szCs w:val="28"/>
        </w:rPr>
        <w:t>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850"/>
        <w:gridCol w:w="709"/>
        <w:gridCol w:w="1134"/>
        <w:gridCol w:w="1276"/>
        <w:gridCol w:w="1276"/>
        <w:gridCol w:w="1842"/>
      </w:tblGrid>
      <w:tr w:rsidR="00422182" w:rsidRPr="00530A9A" w:rsidTr="003808DF">
        <w:tc>
          <w:tcPr>
            <w:tcW w:w="534" w:type="dxa"/>
          </w:tcPr>
          <w:p w:rsidR="00422182" w:rsidRPr="00530A9A" w:rsidRDefault="00422182" w:rsidP="00B96A44">
            <w:pPr>
              <w:jc w:val="both"/>
              <w:rPr>
                <w:sz w:val="28"/>
                <w:szCs w:val="28"/>
              </w:rPr>
            </w:pPr>
            <w:r w:rsidRPr="00530A9A">
              <w:rPr>
                <w:sz w:val="28"/>
                <w:szCs w:val="28"/>
              </w:rPr>
              <w:t>№п/п</w:t>
            </w:r>
          </w:p>
        </w:tc>
        <w:tc>
          <w:tcPr>
            <w:tcW w:w="2693" w:type="dxa"/>
            <w:tcBorders>
              <w:right w:val="single" w:sz="4" w:space="0" w:color="auto"/>
            </w:tcBorders>
          </w:tcPr>
          <w:p w:rsidR="00422182" w:rsidRPr="00530A9A" w:rsidRDefault="00422182" w:rsidP="00B96A44">
            <w:pPr>
              <w:jc w:val="both"/>
              <w:rPr>
                <w:sz w:val="28"/>
                <w:szCs w:val="28"/>
              </w:rPr>
            </w:pPr>
            <w:r w:rsidRPr="00530A9A">
              <w:rPr>
                <w:sz w:val="28"/>
                <w:szCs w:val="28"/>
              </w:rPr>
              <w:t>Наименование мероприятия</w:t>
            </w:r>
          </w:p>
        </w:tc>
        <w:tc>
          <w:tcPr>
            <w:tcW w:w="850" w:type="dxa"/>
            <w:tcBorders>
              <w:left w:val="single" w:sz="4" w:space="0" w:color="auto"/>
            </w:tcBorders>
          </w:tcPr>
          <w:p w:rsidR="00422182" w:rsidRPr="00530A9A" w:rsidRDefault="00422182" w:rsidP="00EC2CEC">
            <w:pPr>
              <w:jc w:val="both"/>
              <w:rPr>
                <w:sz w:val="28"/>
                <w:szCs w:val="28"/>
              </w:rPr>
            </w:pPr>
            <w:r w:rsidRPr="00530A9A">
              <w:rPr>
                <w:sz w:val="28"/>
                <w:szCs w:val="28"/>
              </w:rPr>
              <w:t>Единица измерения</w:t>
            </w:r>
          </w:p>
          <w:p w:rsidR="00422182" w:rsidRPr="00530A9A" w:rsidRDefault="00422182" w:rsidP="00EC2CEC">
            <w:pPr>
              <w:rPr>
                <w:sz w:val="28"/>
                <w:szCs w:val="28"/>
              </w:rPr>
            </w:pPr>
            <w:r w:rsidRPr="00530A9A">
              <w:rPr>
                <w:sz w:val="28"/>
                <w:szCs w:val="28"/>
              </w:rPr>
              <w:t>(шт)</w:t>
            </w:r>
          </w:p>
        </w:tc>
        <w:tc>
          <w:tcPr>
            <w:tcW w:w="709" w:type="dxa"/>
          </w:tcPr>
          <w:p w:rsidR="00422182" w:rsidRPr="00530A9A" w:rsidRDefault="00422182" w:rsidP="00B96A44">
            <w:pPr>
              <w:tabs>
                <w:tab w:val="left" w:pos="8789"/>
              </w:tabs>
              <w:jc w:val="right"/>
              <w:rPr>
                <w:sz w:val="28"/>
                <w:szCs w:val="28"/>
              </w:rPr>
            </w:pPr>
            <w:r w:rsidRPr="00530A9A">
              <w:rPr>
                <w:sz w:val="28"/>
                <w:szCs w:val="28"/>
              </w:rPr>
              <w:t>Планируемые значения</w:t>
            </w:r>
          </w:p>
        </w:tc>
        <w:tc>
          <w:tcPr>
            <w:tcW w:w="1134" w:type="dxa"/>
          </w:tcPr>
          <w:p w:rsidR="00422182" w:rsidRPr="00530A9A" w:rsidRDefault="00422182" w:rsidP="00B96A44">
            <w:pPr>
              <w:jc w:val="both"/>
              <w:rPr>
                <w:rFonts w:eastAsia="Calibri"/>
                <w:sz w:val="28"/>
                <w:szCs w:val="28"/>
              </w:rPr>
            </w:pPr>
            <w:r w:rsidRPr="00530A9A">
              <w:rPr>
                <w:rFonts w:eastAsia="Calibri"/>
                <w:sz w:val="28"/>
                <w:szCs w:val="28"/>
              </w:rPr>
              <w:t>Значение показателя 2017г</w:t>
            </w:r>
          </w:p>
        </w:tc>
        <w:tc>
          <w:tcPr>
            <w:tcW w:w="1276" w:type="dxa"/>
          </w:tcPr>
          <w:p w:rsidR="00422182" w:rsidRPr="00530A9A" w:rsidRDefault="00422182" w:rsidP="00EC0C46">
            <w:pPr>
              <w:tabs>
                <w:tab w:val="left" w:pos="8789"/>
              </w:tabs>
              <w:rPr>
                <w:sz w:val="28"/>
                <w:szCs w:val="28"/>
              </w:rPr>
            </w:pPr>
            <w:r w:rsidRPr="00530A9A">
              <w:rPr>
                <w:rFonts w:eastAsia="Calibri"/>
                <w:sz w:val="28"/>
                <w:szCs w:val="28"/>
              </w:rPr>
              <w:t>Значение показателя 2018г</w:t>
            </w:r>
          </w:p>
        </w:tc>
        <w:tc>
          <w:tcPr>
            <w:tcW w:w="1276" w:type="dxa"/>
          </w:tcPr>
          <w:p w:rsidR="00422182" w:rsidRPr="00530A9A" w:rsidRDefault="00422182" w:rsidP="00B96A44">
            <w:pPr>
              <w:jc w:val="both"/>
              <w:rPr>
                <w:sz w:val="28"/>
                <w:szCs w:val="28"/>
              </w:rPr>
            </w:pPr>
            <w:r w:rsidRPr="00530A9A">
              <w:rPr>
                <w:rFonts w:eastAsia="Calibri"/>
                <w:sz w:val="28"/>
                <w:szCs w:val="28"/>
              </w:rPr>
              <w:t>Значение показателя 2019г.</w:t>
            </w:r>
          </w:p>
        </w:tc>
        <w:tc>
          <w:tcPr>
            <w:tcW w:w="1842" w:type="dxa"/>
          </w:tcPr>
          <w:p w:rsidR="00422182" w:rsidRPr="00530A9A" w:rsidRDefault="00422182" w:rsidP="00B96A44">
            <w:pPr>
              <w:jc w:val="both"/>
              <w:rPr>
                <w:sz w:val="28"/>
                <w:szCs w:val="28"/>
              </w:rPr>
            </w:pPr>
            <w:r w:rsidRPr="00530A9A">
              <w:rPr>
                <w:sz w:val="28"/>
                <w:szCs w:val="28"/>
              </w:rPr>
              <w:t>Исполнитель мероприятия</w:t>
            </w:r>
          </w:p>
        </w:tc>
      </w:tr>
      <w:tr w:rsidR="00422182" w:rsidRPr="00530A9A" w:rsidTr="003808DF">
        <w:tc>
          <w:tcPr>
            <w:tcW w:w="534" w:type="dxa"/>
          </w:tcPr>
          <w:p w:rsidR="00422182" w:rsidRPr="00530A9A" w:rsidRDefault="00422182" w:rsidP="00B96A44">
            <w:pPr>
              <w:jc w:val="both"/>
              <w:rPr>
                <w:sz w:val="28"/>
                <w:szCs w:val="28"/>
              </w:rPr>
            </w:pPr>
            <w:r w:rsidRPr="00530A9A">
              <w:rPr>
                <w:sz w:val="28"/>
                <w:szCs w:val="28"/>
              </w:rPr>
              <w:t>1.</w:t>
            </w:r>
          </w:p>
        </w:tc>
        <w:tc>
          <w:tcPr>
            <w:tcW w:w="2693" w:type="dxa"/>
            <w:tcBorders>
              <w:right w:val="single" w:sz="4" w:space="0" w:color="auto"/>
            </w:tcBorders>
          </w:tcPr>
          <w:p w:rsidR="00422182" w:rsidRPr="00530A9A" w:rsidRDefault="00422182" w:rsidP="00B96A44">
            <w:pPr>
              <w:jc w:val="both"/>
              <w:rPr>
                <w:sz w:val="28"/>
                <w:szCs w:val="28"/>
              </w:rPr>
            </w:pPr>
            <w:r w:rsidRPr="00530A9A">
              <w:rPr>
                <w:sz w:val="28"/>
                <w:szCs w:val="28"/>
              </w:rPr>
              <w:t>Организация конкурсов инвестиционных проектов в сфере туризма</w:t>
            </w:r>
          </w:p>
        </w:tc>
        <w:tc>
          <w:tcPr>
            <w:tcW w:w="850" w:type="dxa"/>
            <w:tcBorders>
              <w:left w:val="single" w:sz="4" w:space="0" w:color="auto"/>
            </w:tcBorders>
          </w:tcPr>
          <w:p w:rsidR="00422182" w:rsidRPr="00530A9A" w:rsidRDefault="00586F59" w:rsidP="00B96A44">
            <w:pPr>
              <w:jc w:val="both"/>
              <w:rPr>
                <w:sz w:val="28"/>
                <w:szCs w:val="28"/>
              </w:rPr>
            </w:pPr>
            <w:r w:rsidRPr="00530A9A">
              <w:rPr>
                <w:sz w:val="28"/>
                <w:szCs w:val="28"/>
              </w:rPr>
              <w:t>шт</w:t>
            </w:r>
          </w:p>
        </w:tc>
        <w:tc>
          <w:tcPr>
            <w:tcW w:w="709" w:type="dxa"/>
          </w:tcPr>
          <w:p w:rsidR="00422182" w:rsidRPr="00530A9A" w:rsidRDefault="00422182" w:rsidP="00E22B82">
            <w:pPr>
              <w:tabs>
                <w:tab w:val="left" w:pos="8789"/>
              </w:tabs>
              <w:jc w:val="center"/>
              <w:rPr>
                <w:sz w:val="28"/>
                <w:szCs w:val="28"/>
              </w:rPr>
            </w:pPr>
            <w:r w:rsidRPr="00530A9A">
              <w:rPr>
                <w:sz w:val="28"/>
                <w:szCs w:val="28"/>
              </w:rPr>
              <w:t>3</w:t>
            </w:r>
          </w:p>
        </w:tc>
        <w:tc>
          <w:tcPr>
            <w:tcW w:w="1134" w:type="dxa"/>
          </w:tcPr>
          <w:p w:rsidR="00422182" w:rsidRPr="00530A9A" w:rsidRDefault="00422182" w:rsidP="00E22B82">
            <w:pPr>
              <w:jc w:val="center"/>
              <w:rPr>
                <w:rFonts w:eastAsia="Calibri"/>
                <w:sz w:val="28"/>
                <w:szCs w:val="28"/>
              </w:rPr>
            </w:pPr>
            <w:r w:rsidRPr="00530A9A">
              <w:rPr>
                <w:rFonts w:eastAsia="Calibri"/>
                <w:sz w:val="28"/>
                <w:szCs w:val="28"/>
              </w:rPr>
              <w:t>1</w:t>
            </w:r>
          </w:p>
        </w:tc>
        <w:tc>
          <w:tcPr>
            <w:tcW w:w="1276" w:type="dxa"/>
          </w:tcPr>
          <w:p w:rsidR="00422182" w:rsidRPr="00530A9A" w:rsidRDefault="00422182" w:rsidP="00E22B82">
            <w:pPr>
              <w:jc w:val="center"/>
              <w:rPr>
                <w:rFonts w:eastAsia="Calibri"/>
                <w:sz w:val="28"/>
                <w:szCs w:val="28"/>
              </w:rPr>
            </w:pPr>
            <w:r w:rsidRPr="00530A9A">
              <w:rPr>
                <w:rFonts w:eastAsia="Calibri"/>
                <w:sz w:val="28"/>
                <w:szCs w:val="28"/>
              </w:rPr>
              <w:t>1</w:t>
            </w:r>
          </w:p>
        </w:tc>
        <w:tc>
          <w:tcPr>
            <w:tcW w:w="1276" w:type="dxa"/>
          </w:tcPr>
          <w:p w:rsidR="00422182" w:rsidRPr="00530A9A" w:rsidRDefault="00422182" w:rsidP="00E22B82">
            <w:pPr>
              <w:jc w:val="center"/>
              <w:rPr>
                <w:rFonts w:eastAsia="Calibri"/>
                <w:sz w:val="28"/>
                <w:szCs w:val="28"/>
              </w:rPr>
            </w:pPr>
            <w:r w:rsidRPr="00530A9A">
              <w:rPr>
                <w:rFonts w:eastAsia="Calibri"/>
                <w:sz w:val="28"/>
                <w:szCs w:val="28"/>
              </w:rPr>
              <w:t>1</w:t>
            </w:r>
          </w:p>
        </w:tc>
        <w:tc>
          <w:tcPr>
            <w:tcW w:w="1842" w:type="dxa"/>
          </w:tcPr>
          <w:p w:rsidR="00422182" w:rsidRPr="00530A9A" w:rsidRDefault="007C3102" w:rsidP="00B96A44">
            <w:pPr>
              <w:jc w:val="both"/>
              <w:rPr>
                <w:sz w:val="28"/>
                <w:szCs w:val="28"/>
              </w:rPr>
            </w:pPr>
            <w:r w:rsidRPr="00530A9A">
              <w:rPr>
                <w:sz w:val="28"/>
                <w:szCs w:val="28"/>
              </w:rPr>
              <w:t>Управление экономики</w:t>
            </w:r>
          </w:p>
        </w:tc>
      </w:tr>
      <w:tr w:rsidR="00422182" w:rsidRPr="00530A9A" w:rsidTr="003808DF">
        <w:tc>
          <w:tcPr>
            <w:tcW w:w="534" w:type="dxa"/>
          </w:tcPr>
          <w:p w:rsidR="00422182" w:rsidRPr="00530A9A" w:rsidRDefault="00422182" w:rsidP="00B96A44">
            <w:pPr>
              <w:jc w:val="both"/>
              <w:rPr>
                <w:sz w:val="28"/>
                <w:szCs w:val="28"/>
              </w:rPr>
            </w:pPr>
            <w:r w:rsidRPr="00530A9A">
              <w:rPr>
                <w:sz w:val="28"/>
                <w:szCs w:val="28"/>
              </w:rPr>
              <w:t>2.</w:t>
            </w:r>
          </w:p>
        </w:tc>
        <w:tc>
          <w:tcPr>
            <w:tcW w:w="2693" w:type="dxa"/>
            <w:tcBorders>
              <w:right w:val="single" w:sz="4" w:space="0" w:color="auto"/>
            </w:tcBorders>
          </w:tcPr>
          <w:p w:rsidR="00422182" w:rsidRPr="00530A9A" w:rsidRDefault="00422182" w:rsidP="00B96A44">
            <w:pPr>
              <w:jc w:val="both"/>
              <w:rPr>
                <w:sz w:val="28"/>
                <w:szCs w:val="28"/>
              </w:rPr>
            </w:pPr>
            <w:r w:rsidRPr="00530A9A">
              <w:rPr>
                <w:sz w:val="28"/>
                <w:szCs w:val="28"/>
              </w:rPr>
              <w:t>Организация «Бизнес-среды»</w:t>
            </w:r>
          </w:p>
        </w:tc>
        <w:tc>
          <w:tcPr>
            <w:tcW w:w="850" w:type="dxa"/>
            <w:tcBorders>
              <w:left w:val="single" w:sz="4" w:space="0" w:color="auto"/>
            </w:tcBorders>
          </w:tcPr>
          <w:p w:rsidR="00422182" w:rsidRPr="00530A9A" w:rsidRDefault="00586F59" w:rsidP="00EC2CEC">
            <w:pPr>
              <w:jc w:val="both"/>
              <w:rPr>
                <w:sz w:val="28"/>
                <w:szCs w:val="28"/>
              </w:rPr>
            </w:pPr>
            <w:r w:rsidRPr="00530A9A">
              <w:rPr>
                <w:sz w:val="28"/>
                <w:szCs w:val="28"/>
              </w:rPr>
              <w:t>шт</w:t>
            </w:r>
          </w:p>
        </w:tc>
        <w:tc>
          <w:tcPr>
            <w:tcW w:w="709" w:type="dxa"/>
          </w:tcPr>
          <w:p w:rsidR="00422182" w:rsidRPr="00530A9A" w:rsidRDefault="00586F59" w:rsidP="00E22B82">
            <w:pPr>
              <w:tabs>
                <w:tab w:val="left" w:pos="8789"/>
              </w:tabs>
              <w:jc w:val="center"/>
              <w:rPr>
                <w:sz w:val="28"/>
                <w:szCs w:val="28"/>
              </w:rPr>
            </w:pPr>
            <w:r w:rsidRPr="00530A9A">
              <w:rPr>
                <w:sz w:val="28"/>
                <w:szCs w:val="28"/>
              </w:rPr>
              <w:t>6</w:t>
            </w:r>
          </w:p>
        </w:tc>
        <w:tc>
          <w:tcPr>
            <w:tcW w:w="1134" w:type="dxa"/>
          </w:tcPr>
          <w:p w:rsidR="00422182" w:rsidRPr="00530A9A" w:rsidRDefault="00586F59" w:rsidP="00E22B82">
            <w:pPr>
              <w:jc w:val="center"/>
              <w:rPr>
                <w:rFonts w:eastAsia="Calibri"/>
                <w:sz w:val="28"/>
                <w:szCs w:val="28"/>
              </w:rPr>
            </w:pPr>
            <w:r w:rsidRPr="00530A9A">
              <w:rPr>
                <w:rFonts w:eastAsia="Calibri"/>
                <w:sz w:val="28"/>
                <w:szCs w:val="28"/>
              </w:rPr>
              <w:t>2</w:t>
            </w:r>
          </w:p>
        </w:tc>
        <w:tc>
          <w:tcPr>
            <w:tcW w:w="1276" w:type="dxa"/>
          </w:tcPr>
          <w:p w:rsidR="00422182" w:rsidRPr="00530A9A" w:rsidRDefault="00586F59" w:rsidP="00E22B82">
            <w:pPr>
              <w:jc w:val="center"/>
              <w:rPr>
                <w:rFonts w:eastAsia="Calibri"/>
                <w:sz w:val="28"/>
                <w:szCs w:val="28"/>
              </w:rPr>
            </w:pPr>
            <w:r w:rsidRPr="00530A9A">
              <w:rPr>
                <w:rFonts w:eastAsia="Calibri"/>
                <w:sz w:val="28"/>
                <w:szCs w:val="28"/>
              </w:rPr>
              <w:t>2</w:t>
            </w:r>
          </w:p>
        </w:tc>
        <w:tc>
          <w:tcPr>
            <w:tcW w:w="1276" w:type="dxa"/>
          </w:tcPr>
          <w:p w:rsidR="00422182" w:rsidRPr="00530A9A" w:rsidRDefault="00586F59" w:rsidP="00E22B82">
            <w:pPr>
              <w:jc w:val="center"/>
              <w:rPr>
                <w:rFonts w:eastAsia="Calibri"/>
                <w:sz w:val="28"/>
                <w:szCs w:val="28"/>
              </w:rPr>
            </w:pPr>
            <w:r w:rsidRPr="00530A9A">
              <w:rPr>
                <w:rFonts w:eastAsia="Calibri"/>
                <w:sz w:val="28"/>
                <w:szCs w:val="28"/>
              </w:rPr>
              <w:t>2</w:t>
            </w:r>
          </w:p>
        </w:tc>
        <w:tc>
          <w:tcPr>
            <w:tcW w:w="1842" w:type="dxa"/>
          </w:tcPr>
          <w:p w:rsidR="00422182" w:rsidRPr="00530A9A" w:rsidRDefault="007C3102" w:rsidP="00762371">
            <w:pPr>
              <w:jc w:val="both"/>
              <w:rPr>
                <w:sz w:val="28"/>
                <w:szCs w:val="28"/>
              </w:rPr>
            </w:pPr>
            <w:r w:rsidRPr="00530A9A">
              <w:rPr>
                <w:sz w:val="28"/>
                <w:szCs w:val="28"/>
              </w:rPr>
              <w:t>Управление экономики</w:t>
            </w:r>
          </w:p>
        </w:tc>
      </w:tr>
      <w:tr w:rsidR="003808DF" w:rsidRPr="00530A9A" w:rsidTr="003808DF">
        <w:tc>
          <w:tcPr>
            <w:tcW w:w="534" w:type="dxa"/>
          </w:tcPr>
          <w:p w:rsidR="003808DF" w:rsidRPr="00530A9A" w:rsidRDefault="003808DF" w:rsidP="00B96A44">
            <w:pPr>
              <w:jc w:val="both"/>
              <w:rPr>
                <w:sz w:val="28"/>
                <w:szCs w:val="28"/>
              </w:rPr>
            </w:pPr>
            <w:r>
              <w:rPr>
                <w:sz w:val="28"/>
                <w:szCs w:val="28"/>
              </w:rPr>
              <w:t>3.</w:t>
            </w:r>
          </w:p>
        </w:tc>
        <w:tc>
          <w:tcPr>
            <w:tcW w:w="2693" w:type="dxa"/>
            <w:tcBorders>
              <w:right w:val="single" w:sz="4" w:space="0" w:color="auto"/>
            </w:tcBorders>
          </w:tcPr>
          <w:p w:rsidR="003808DF" w:rsidRDefault="003808DF" w:rsidP="003808DF">
            <w:pPr>
              <w:jc w:val="both"/>
              <w:rPr>
                <w:color w:val="000000"/>
                <w:sz w:val="28"/>
                <w:szCs w:val="28"/>
              </w:rPr>
            </w:pPr>
            <w:r w:rsidRPr="00530A9A">
              <w:rPr>
                <w:color w:val="000000"/>
                <w:sz w:val="28"/>
                <w:szCs w:val="28"/>
              </w:rPr>
              <w:t>Проведение событийных</w:t>
            </w:r>
          </w:p>
          <w:p w:rsidR="003808DF" w:rsidRPr="00530A9A" w:rsidRDefault="003808DF" w:rsidP="00B96A44">
            <w:pPr>
              <w:jc w:val="both"/>
              <w:rPr>
                <w:color w:val="000000"/>
                <w:sz w:val="28"/>
                <w:szCs w:val="28"/>
              </w:rPr>
            </w:pPr>
          </w:p>
        </w:tc>
        <w:tc>
          <w:tcPr>
            <w:tcW w:w="850" w:type="dxa"/>
            <w:tcBorders>
              <w:left w:val="single" w:sz="4" w:space="0" w:color="auto"/>
            </w:tcBorders>
          </w:tcPr>
          <w:p w:rsidR="003808DF" w:rsidRPr="00530A9A" w:rsidRDefault="003808DF" w:rsidP="00CA412F">
            <w:pPr>
              <w:jc w:val="both"/>
              <w:rPr>
                <w:color w:val="000000"/>
                <w:sz w:val="28"/>
                <w:szCs w:val="28"/>
              </w:rPr>
            </w:pPr>
            <w:r w:rsidRPr="00530A9A">
              <w:rPr>
                <w:color w:val="000000"/>
                <w:sz w:val="28"/>
                <w:szCs w:val="28"/>
              </w:rPr>
              <w:t>шт</w:t>
            </w:r>
          </w:p>
        </w:tc>
        <w:tc>
          <w:tcPr>
            <w:tcW w:w="709" w:type="dxa"/>
          </w:tcPr>
          <w:p w:rsidR="003808DF" w:rsidRPr="00530A9A" w:rsidRDefault="003808DF" w:rsidP="00CA412F">
            <w:pPr>
              <w:tabs>
                <w:tab w:val="left" w:pos="8789"/>
              </w:tabs>
              <w:jc w:val="center"/>
              <w:rPr>
                <w:sz w:val="28"/>
                <w:szCs w:val="28"/>
              </w:rPr>
            </w:pPr>
            <w:r w:rsidRPr="00530A9A">
              <w:rPr>
                <w:sz w:val="28"/>
                <w:szCs w:val="28"/>
              </w:rPr>
              <w:t>6</w:t>
            </w:r>
          </w:p>
        </w:tc>
        <w:tc>
          <w:tcPr>
            <w:tcW w:w="1134" w:type="dxa"/>
          </w:tcPr>
          <w:p w:rsidR="003808DF" w:rsidRPr="00530A9A" w:rsidRDefault="003808DF" w:rsidP="00CA412F">
            <w:pPr>
              <w:jc w:val="center"/>
              <w:rPr>
                <w:rFonts w:eastAsia="Calibri"/>
                <w:sz w:val="28"/>
                <w:szCs w:val="28"/>
              </w:rPr>
            </w:pPr>
            <w:r w:rsidRPr="00530A9A">
              <w:rPr>
                <w:rFonts w:eastAsia="Calibri"/>
                <w:sz w:val="28"/>
                <w:szCs w:val="28"/>
              </w:rPr>
              <w:t>2</w:t>
            </w:r>
          </w:p>
        </w:tc>
        <w:tc>
          <w:tcPr>
            <w:tcW w:w="1276" w:type="dxa"/>
          </w:tcPr>
          <w:p w:rsidR="003808DF" w:rsidRPr="00530A9A" w:rsidRDefault="003808DF" w:rsidP="00CA412F">
            <w:pPr>
              <w:jc w:val="center"/>
              <w:rPr>
                <w:rFonts w:eastAsia="Calibri"/>
                <w:sz w:val="28"/>
                <w:szCs w:val="28"/>
              </w:rPr>
            </w:pPr>
            <w:r w:rsidRPr="00530A9A">
              <w:rPr>
                <w:rFonts w:eastAsia="Calibri"/>
                <w:sz w:val="28"/>
                <w:szCs w:val="28"/>
              </w:rPr>
              <w:t>2</w:t>
            </w:r>
          </w:p>
        </w:tc>
        <w:tc>
          <w:tcPr>
            <w:tcW w:w="1276" w:type="dxa"/>
          </w:tcPr>
          <w:p w:rsidR="003808DF" w:rsidRPr="00530A9A" w:rsidRDefault="003808DF" w:rsidP="00CA412F">
            <w:pPr>
              <w:jc w:val="center"/>
              <w:rPr>
                <w:rFonts w:eastAsia="Calibri"/>
                <w:sz w:val="28"/>
                <w:szCs w:val="28"/>
              </w:rPr>
            </w:pPr>
            <w:r w:rsidRPr="00530A9A">
              <w:rPr>
                <w:rFonts w:eastAsia="Calibri"/>
                <w:sz w:val="28"/>
                <w:szCs w:val="28"/>
              </w:rPr>
              <w:t>2</w:t>
            </w:r>
          </w:p>
        </w:tc>
        <w:tc>
          <w:tcPr>
            <w:tcW w:w="1842" w:type="dxa"/>
          </w:tcPr>
          <w:p w:rsidR="003808DF" w:rsidRPr="00530A9A" w:rsidRDefault="003808DF" w:rsidP="00CA412F">
            <w:pPr>
              <w:jc w:val="both"/>
              <w:rPr>
                <w:sz w:val="28"/>
                <w:szCs w:val="28"/>
              </w:rPr>
            </w:pPr>
            <w:r w:rsidRPr="00530A9A">
              <w:rPr>
                <w:sz w:val="28"/>
                <w:szCs w:val="28"/>
              </w:rPr>
              <w:t>Управление культуры</w:t>
            </w:r>
          </w:p>
        </w:tc>
      </w:tr>
      <w:tr w:rsidR="003808DF" w:rsidRPr="00530A9A" w:rsidTr="003808DF">
        <w:tc>
          <w:tcPr>
            <w:tcW w:w="534" w:type="dxa"/>
          </w:tcPr>
          <w:p w:rsidR="003808DF" w:rsidRDefault="003808DF" w:rsidP="00B96A44">
            <w:pPr>
              <w:jc w:val="both"/>
              <w:rPr>
                <w:sz w:val="28"/>
                <w:szCs w:val="28"/>
              </w:rPr>
            </w:pPr>
          </w:p>
        </w:tc>
        <w:tc>
          <w:tcPr>
            <w:tcW w:w="2693" w:type="dxa"/>
            <w:tcBorders>
              <w:right w:val="single" w:sz="4" w:space="0" w:color="auto"/>
            </w:tcBorders>
          </w:tcPr>
          <w:p w:rsidR="003808DF" w:rsidRPr="00530A9A" w:rsidRDefault="003808DF" w:rsidP="003808DF">
            <w:pPr>
              <w:jc w:val="both"/>
              <w:rPr>
                <w:color w:val="000000"/>
                <w:sz w:val="28"/>
                <w:szCs w:val="28"/>
              </w:rPr>
            </w:pPr>
            <w:r w:rsidRPr="00530A9A">
              <w:rPr>
                <w:color w:val="000000"/>
                <w:sz w:val="28"/>
                <w:szCs w:val="28"/>
              </w:rPr>
              <w:t>мероприятий</w:t>
            </w:r>
          </w:p>
        </w:tc>
        <w:tc>
          <w:tcPr>
            <w:tcW w:w="850" w:type="dxa"/>
            <w:tcBorders>
              <w:left w:val="single" w:sz="4" w:space="0" w:color="auto"/>
            </w:tcBorders>
          </w:tcPr>
          <w:p w:rsidR="003808DF" w:rsidRPr="00530A9A" w:rsidRDefault="003808DF" w:rsidP="00CA412F">
            <w:pPr>
              <w:jc w:val="both"/>
              <w:rPr>
                <w:color w:val="000000"/>
                <w:sz w:val="28"/>
                <w:szCs w:val="28"/>
              </w:rPr>
            </w:pPr>
          </w:p>
        </w:tc>
        <w:tc>
          <w:tcPr>
            <w:tcW w:w="709" w:type="dxa"/>
          </w:tcPr>
          <w:p w:rsidR="003808DF" w:rsidRPr="00530A9A" w:rsidRDefault="003808DF" w:rsidP="00CA412F">
            <w:pPr>
              <w:tabs>
                <w:tab w:val="left" w:pos="8789"/>
              </w:tabs>
              <w:jc w:val="center"/>
              <w:rPr>
                <w:sz w:val="28"/>
                <w:szCs w:val="28"/>
              </w:rPr>
            </w:pPr>
          </w:p>
        </w:tc>
        <w:tc>
          <w:tcPr>
            <w:tcW w:w="1134" w:type="dxa"/>
          </w:tcPr>
          <w:p w:rsidR="003808DF" w:rsidRPr="00530A9A" w:rsidRDefault="003808DF" w:rsidP="00CA412F">
            <w:pPr>
              <w:jc w:val="center"/>
              <w:rPr>
                <w:rFonts w:eastAsia="Calibri"/>
                <w:sz w:val="28"/>
                <w:szCs w:val="28"/>
              </w:rPr>
            </w:pPr>
          </w:p>
        </w:tc>
        <w:tc>
          <w:tcPr>
            <w:tcW w:w="1276" w:type="dxa"/>
          </w:tcPr>
          <w:p w:rsidR="003808DF" w:rsidRPr="00530A9A" w:rsidRDefault="003808DF" w:rsidP="00CA412F">
            <w:pPr>
              <w:jc w:val="center"/>
              <w:rPr>
                <w:rFonts w:eastAsia="Calibri"/>
                <w:sz w:val="28"/>
                <w:szCs w:val="28"/>
              </w:rPr>
            </w:pPr>
          </w:p>
        </w:tc>
        <w:tc>
          <w:tcPr>
            <w:tcW w:w="1276" w:type="dxa"/>
          </w:tcPr>
          <w:p w:rsidR="003808DF" w:rsidRPr="00530A9A" w:rsidRDefault="003808DF" w:rsidP="00CA412F">
            <w:pPr>
              <w:jc w:val="center"/>
              <w:rPr>
                <w:rFonts w:eastAsia="Calibri"/>
                <w:sz w:val="28"/>
                <w:szCs w:val="28"/>
              </w:rPr>
            </w:pPr>
          </w:p>
        </w:tc>
        <w:tc>
          <w:tcPr>
            <w:tcW w:w="1842" w:type="dxa"/>
          </w:tcPr>
          <w:p w:rsidR="003808DF" w:rsidRPr="00530A9A" w:rsidRDefault="003808DF" w:rsidP="00CA412F">
            <w:pPr>
              <w:jc w:val="both"/>
              <w:rPr>
                <w:sz w:val="28"/>
                <w:szCs w:val="28"/>
              </w:rPr>
            </w:pPr>
          </w:p>
        </w:tc>
      </w:tr>
      <w:tr w:rsidR="00422182" w:rsidRPr="00530A9A" w:rsidTr="003808DF">
        <w:tc>
          <w:tcPr>
            <w:tcW w:w="534" w:type="dxa"/>
          </w:tcPr>
          <w:p w:rsidR="00422182" w:rsidRPr="00530A9A" w:rsidRDefault="003808DF" w:rsidP="00B96A44">
            <w:pPr>
              <w:jc w:val="both"/>
              <w:rPr>
                <w:sz w:val="28"/>
                <w:szCs w:val="28"/>
              </w:rPr>
            </w:pPr>
            <w:r>
              <w:rPr>
                <w:sz w:val="28"/>
                <w:szCs w:val="28"/>
              </w:rPr>
              <w:t>4</w:t>
            </w:r>
            <w:r w:rsidR="00422182" w:rsidRPr="00530A9A">
              <w:rPr>
                <w:sz w:val="28"/>
                <w:szCs w:val="28"/>
              </w:rPr>
              <w:t>.</w:t>
            </w:r>
          </w:p>
        </w:tc>
        <w:tc>
          <w:tcPr>
            <w:tcW w:w="2693" w:type="dxa"/>
            <w:tcBorders>
              <w:right w:val="single" w:sz="4" w:space="0" w:color="auto"/>
            </w:tcBorders>
          </w:tcPr>
          <w:p w:rsidR="00422182" w:rsidRPr="00530A9A" w:rsidRDefault="00422182" w:rsidP="00B96A44">
            <w:pPr>
              <w:jc w:val="both"/>
              <w:rPr>
                <w:sz w:val="28"/>
                <w:szCs w:val="28"/>
              </w:rPr>
            </w:pPr>
            <w:r w:rsidRPr="00530A9A">
              <w:rPr>
                <w:color w:val="000000"/>
                <w:sz w:val="28"/>
                <w:szCs w:val="28"/>
              </w:rPr>
              <w:t>Разработка(усоверш</w:t>
            </w:r>
            <w:r w:rsidRPr="00530A9A">
              <w:rPr>
                <w:color w:val="000000"/>
                <w:sz w:val="28"/>
                <w:szCs w:val="28"/>
              </w:rPr>
              <w:lastRenderedPageBreak/>
              <w:t>енствование )экскурсионных маршрутов по историко-культурным (археологическим) и природным объектам района </w:t>
            </w:r>
          </w:p>
        </w:tc>
        <w:tc>
          <w:tcPr>
            <w:tcW w:w="850" w:type="dxa"/>
            <w:tcBorders>
              <w:left w:val="single" w:sz="4" w:space="0" w:color="auto"/>
            </w:tcBorders>
          </w:tcPr>
          <w:p w:rsidR="00422182" w:rsidRPr="00530A9A" w:rsidRDefault="00586F59" w:rsidP="00B96A44">
            <w:pPr>
              <w:jc w:val="both"/>
              <w:rPr>
                <w:sz w:val="28"/>
                <w:szCs w:val="28"/>
              </w:rPr>
            </w:pPr>
            <w:r w:rsidRPr="00530A9A">
              <w:rPr>
                <w:sz w:val="28"/>
                <w:szCs w:val="28"/>
              </w:rPr>
              <w:lastRenderedPageBreak/>
              <w:t>шт</w:t>
            </w:r>
          </w:p>
        </w:tc>
        <w:tc>
          <w:tcPr>
            <w:tcW w:w="709" w:type="dxa"/>
          </w:tcPr>
          <w:p w:rsidR="00422182" w:rsidRPr="00530A9A" w:rsidRDefault="00422182" w:rsidP="00E22B82">
            <w:pPr>
              <w:tabs>
                <w:tab w:val="left" w:pos="8789"/>
              </w:tabs>
              <w:jc w:val="center"/>
              <w:rPr>
                <w:sz w:val="28"/>
                <w:szCs w:val="28"/>
              </w:rPr>
            </w:pPr>
            <w:r w:rsidRPr="00530A9A">
              <w:rPr>
                <w:sz w:val="28"/>
                <w:szCs w:val="28"/>
              </w:rPr>
              <w:t>3</w:t>
            </w:r>
          </w:p>
        </w:tc>
        <w:tc>
          <w:tcPr>
            <w:tcW w:w="1134" w:type="dxa"/>
          </w:tcPr>
          <w:p w:rsidR="00422182" w:rsidRPr="00530A9A" w:rsidRDefault="00422182" w:rsidP="00E22B82">
            <w:pPr>
              <w:jc w:val="center"/>
              <w:rPr>
                <w:rFonts w:eastAsia="Calibri"/>
                <w:sz w:val="28"/>
                <w:szCs w:val="28"/>
              </w:rPr>
            </w:pPr>
            <w:r w:rsidRPr="00530A9A">
              <w:rPr>
                <w:rFonts w:eastAsia="Calibri"/>
                <w:sz w:val="28"/>
                <w:szCs w:val="28"/>
              </w:rPr>
              <w:t>1</w:t>
            </w:r>
          </w:p>
        </w:tc>
        <w:tc>
          <w:tcPr>
            <w:tcW w:w="1276" w:type="dxa"/>
          </w:tcPr>
          <w:p w:rsidR="00422182" w:rsidRPr="00530A9A" w:rsidRDefault="00422182" w:rsidP="00E22B82">
            <w:pPr>
              <w:jc w:val="center"/>
              <w:rPr>
                <w:rFonts w:eastAsia="Calibri"/>
                <w:sz w:val="28"/>
                <w:szCs w:val="28"/>
              </w:rPr>
            </w:pPr>
            <w:r w:rsidRPr="00530A9A">
              <w:rPr>
                <w:rFonts w:eastAsia="Calibri"/>
                <w:sz w:val="28"/>
                <w:szCs w:val="28"/>
              </w:rPr>
              <w:t>1</w:t>
            </w:r>
          </w:p>
        </w:tc>
        <w:tc>
          <w:tcPr>
            <w:tcW w:w="1276" w:type="dxa"/>
          </w:tcPr>
          <w:p w:rsidR="00422182" w:rsidRPr="00530A9A" w:rsidRDefault="00422182" w:rsidP="00E22B82">
            <w:pPr>
              <w:jc w:val="center"/>
              <w:rPr>
                <w:rFonts w:eastAsia="Calibri"/>
                <w:sz w:val="28"/>
                <w:szCs w:val="28"/>
              </w:rPr>
            </w:pPr>
            <w:r w:rsidRPr="00530A9A">
              <w:rPr>
                <w:rFonts w:eastAsia="Calibri"/>
                <w:sz w:val="28"/>
                <w:szCs w:val="28"/>
              </w:rPr>
              <w:t>1</w:t>
            </w:r>
          </w:p>
        </w:tc>
        <w:tc>
          <w:tcPr>
            <w:tcW w:w="1842" w:type="dxa"/>
          </w:tcPr>
          <w:p w:rsidR="00422182" w:rsidRPr="00530A9A" w:rsidRDefault="00422182" w:rsidP="00B96A44">
            <w:pPr>
              <w:jc w:val="both"/>
              <w:rPr>
                <w:sz w:val="28"/>
                <w:szCs w:val="28"/>
              </w:rPr>
            </w:pPr>
            <w:r w:rsidRPr="00530A9A">
              <w:rPr>
                <w:sz w:val="28"/>
                <w:szCs w:val="28"/>
              </w:rPr>
              <w:t>МКУ Музей</w:t>
            </w:r>
          </w:p>
        </w:tc>
      </w:tr>
      <w:tr w:rsidR="00422182" w:rsidRPr="00530A9A" w:rsidTr="003808DF">
        <w:tc>
          <w:tcPr>
            <w:tcW w:w="534" w:type="dxa"/>
          </w:tcPr>
          <w:p w:rsidR="00422182" w:rsidRPr="00530A9A" w:rsidRDefault="003808DF" w:rsidP="00B96A44">
            <w:pPr>
              <w:jc w:val="both"/>
              <w:rPr>
                <w:sz w:val="28"/>
                <w:szCs w:val="28"/>
              </w:rPr>
            </w:pPr>
            <w:r>
              <w:rPr>
                <w:sz w:val="28"/>
                <w:szCs w:val="28"/>
              </w:rPr>
              <w:lastRenderedPageBreak/>
              <w:t>5</w:t>
            </w:r>
            <w:r w:rsidR="00422182" w:rsidRPr="00530A9A">
              <w:rPr>
                <w:sz w:val="28"/>
                <w:szCs w:val="28"/>
              </w:rPr>
              <w:t>.</w:t>
            </w:r>
          </w:p>
        </w:tc>
        <w:tc>
          <w:tcPr>
            <w:tcW w:w="2693" w:type="dxa"/>
            <w:tcBorders>
              <w:right w:val="single" w:sz="4" w:space="0" w:color="auto"/>
            </w:tcBorders>
          </w:tcPr>
          <w:p w:rsidR="00422182" w:rsidRPr="00530A9A" w:rsidRDefault="00422182" w:rsidP="00B96A44">
            <w:pPr>
              <w:jc w:val="both"/>
              <w:rPr>
                <w:sz w:val="28"/>
                <w:szCs w:val="28"/>
              </w:rPr>
            </w:pPr>
            <w:r w:rsidRPr="00530A9A">
              <w:rPr>
                <w:sz w:val="28"/>
                <w:szCs w:val="28"/>
              </w:rPr>
              <w:t>О</w:t>
            </w:r>
            <w:r w:rsidRPr="00530A9A">
              <w:rPr>
                <w:color w:val="000000"/>
                <w:sz w:val="28"/>
                <w:szCs w:val="28"/>
              </w:rPr>
              <w:t>рганизация музейных экспозиций и выставок</w:t>
            </w:r>
          </w:p>
        </w:tc>
        <w:tc>
          <w:tcPr>
            <w:tcW w:w="850" w:type="dxa"/>
            <w:tcBorders>
              <w:left w:val="single" w:sz="4" w:space="0" w:color="auto"/>
            </w:tcBorders>
          </w:tcPr>
          <w:p w:rsidR="00422182" w:rsidRPr="00530A9A" w:rsidRDefault="007C3102" w:rsidP="00B96A44">
            <w:pPr>
              <w:jc w:val="both"/>
              <w:rPr>
                <w:sz w:val="28"/>
                <w:szCs w:val="28"/>
              </w:rPr>
            </w:pPr>
            <w:r w:rsidRPr="00530A9A">
              <w:rPr>
                <w:sz w:val="28"/>
                <w:szCs w:val="28"/>
              </w:rPr>
              <w:t>шт</w:t>
            </w:r>
          </w:p>
        </w:tc>
        <w:tc>
          <w:tcPr>
            <w:tcW w:w="709" w:type="dxa"/>
          </w:tcPr>
          <w:p w:rsidR="00422182" w:rsidRPr="00530A9A" w:rsidRDefault="00422182" w:rsidP="00E22B82">
            <w:pPr>
              <w:jc w:val="center"/>
              <w:rPr>
                <w:sz w:val="28"/>
                <w:szCs w:val="28"/>
              </w:rPr>
            </w:pPr>
            <w:r w:rsidRPr="00530A9A">
              <w:rPr>
                <w:sz w:val="28"/>
                <w:szCs w:val="28"/>
              </w:rPr>
              <w:t>3</w:t>
            </w:r>
          </w:p>
        </w:tc>
        <w:tc>
          <w:tcPr>
            <w:tcW w:w="1134" w:type="dxa"/>
          </w:tcPr>
          <w:p w:rsidR="00422182" w:rsidRPr="00530A9A" w:rsidRDefault="00422182" w:rsidP="00E22B82">
            <w:pPr>
              <w:jc w:val="center"/>
              <w:rPr>
                <w:sz w:val="28"/>
                <w:szCs w:val="28"/>
              </w:rPr>
            </w:pPr>
            <w:r w:rsidRPr="00530A9A">
              <w:rPr>
                <w:sz w:val="28"/>
                <w:szCs w:val="28"/>
              </w:rPr>
              <w:t>1</w:t>
            </w:r>
          </w:p>
        </w:tc>
        <w:tc>
          <w:tcPr>
            <w:tcW w:w="1276" w:type="dxa"/>
          </w:tcPr>
          <w:p w:rsidR="00422182" w:rsidRPr="00530A9A" w:rsidRDefault="00422182" w:rsidP="00E22B82">
            <w:pPr>
              <w:jc w:val="center"/>
              <w:rPr>
                <w:sz w:val="28"/>
                <w:szCs w:val="28"/>
              </w:rPr>
            </w:pPr>
            <w:r w:rsidRPr="00530A9A">
              <w:rPr>
                <w:sz w:val="28"/>
                <w:szCs w:val="28"/>
              </w:rPr>
              <w:t>1</w:t>
            </w:r>
          </w:p>
        </w:tc>
        <w:tc>
          <w:tcPr>
            <w:tcW w:w="1276" w:type="dxa"/>
          </w:tcPr>
          <w:p w:rsidR="00422182" w:rsidRPr="00530A9A" w:rsidRDefault="00422182" w:rsidP="00E22B82">
            <w:pPr>
              <w:jc w:val="center"/>
              <w:rPr>
                <w:sz w:val="28"/>
                <w:szCs w:val="28"/>
              </w:rPr>
            </w:pPr>
            <w:r w:rsidRPr="00530A9A">
              <w:rPr>
                <w:sz w:val="28"/>
                <w:szCs w:val="28"/>
              </w:rPr>
              <w:t>1</w:t>
            </w:r>
          </w:p>
        </w:tc>
        <w:tc>
          <w:tcPr>
            <w:tcW w:w="1842" w:type="dxa"/>
          </w:tcPr>
          <w:p w:rsidR="00422182" w:rsidRPr="00530A9A" w:rsidRDefault="00422182" w:rsidP="00B96A44">
            <w:pPr>
              <w:jc w:val="both"/>
              <w:rPr>
                <w:sz w:val="28"/>
                <w:szCs w:val="28"/>
              </w:rPr>
            </w:pPr>
            <w:r w:rsidRPr="00530A9A">
              <w:rPr>
                <w:sz w:val="28"/>
                <w:szCs w:val="28"/>
              </w:rPr>
              <w:t>МКУ Музей,</w:t>
            </w:r>
          </w:p>
          <w:p w:rsidR="00422182" w:rsidRPr="00530A9A" w:rsidRDefault="00422182" w:rsidP="00B96A44">
            <w:pPr>
              <w:jc w:val="both"/>
              <w:rPr>
                <w:sz w:val="28"/>
                <w:szCs w:val="28"/>
              </w:rPr>
            </w:pPr>
            <w:r w:rsidRPr="00530A9A">
              <w:rPr>
                <w:sz w:val="28"/>
                <w:szCs w:val="28"/>
              </w:rPr>
              <w:t>ЦДК</w:t>
            </w:r>
          </w:p>
        </w:tc>
      </w:tr>
      <w:tr w:rsidR="00422182" w:rsidRPr="00530A9A" w:rsidTr="003808DF">
        <w:tc>
          <w:tcPr>
            <w:tcW w:w="534" w:type="dxa"/>
          </w:tcPr>
          <w:p w:rsidR="00422182" w:rsidRPr="00530A9A" w:rsidRDefault="003808DF" w:rsidP="00B96A44">
            <w:pPr>
              <w:jc w:val="both"/>
              <w:rPr>
                <w:sz w:val="28"/>
                <w:szCs w:val="28"/>
              </w:rPr>
            </w:pPr>
            <w:r>
              <w:rPr>
                <w:sz w:val="28"/>
                <w:szCs w:val="28"/>
              </w:rPr>
              <w:t>6</w:t>
            </w:r>
            <w:r w:rsidR="00422182" w:rsidRPr="00530A9A">
              <w:rPr>
                <w:sz w:val="28"/>
                <w:szCs w:val="28"/>
              </w:rPr>
              <w:t>.</w:t>
            </w:r>
          </w:p>
        </w:tc>
        <w:tc>
          <w:tcPr>
            <w:tcW w:w="2693" w:type="dxa"/>
            <w:tcBorders>
              <w:right w:val="single" w:sz="4" w:space="0" w:color="auto"/>
            </w:tcBorders>
          </w:tcPr>
          <w:p w:rsidR="00422182" w:rsidRPr="00530A9A" w:rsidRDefault="00422182" w:rsidP="00B96A44">
            <w:pPr>
              <w:jc w:val="both"/>
              <w:rPr>
                <w:sz w:val="28"/>
                <w:szCs w:val="28"/>
              </w:rPr>
            </w:pPr>
            <w:r w:rsidRPr="00530A9A">
              <w:rPr>
                <w:sz w:val="28"/>
                <w:szCs w:val="28"/>
              </w:rPr>
              <w:t xml:space="preserve">Подготовка публикаций в СМИ с целью </w:t>
            </w:r>
          </w:p>
          <w:p w:rsidR="00422182" w:rsidRPr="00530A9A" w:rsidRDefault="00422182" w:rsidP="00B96A44">
            <w:pPr>
              <w:rPr>
                <w:sz w:val="28"/>
                <w:szCs w:val="28"/>
              </w:rPr>
            </w:pPr>
            <w:r w:rsidRPr="00530A9A">
              <w:rPr>
                <w:color w:val="000000"/>
                <w:sz w:val="28"/>
                <w:szCs w:val="28"/>
              </w:rPr>
              <w:t> продвижения турпродукта</w:t>
            </w:r>
          </w:p>
        </w:tc>
        <w:tc>
          <w:tcPr>
            <w:tcW w:w="850" w:type="dxa"/>
            <w:tcBorders>
              <w:left w:val="single" w:sz="4" w:space="0" w:color="auto"/>
            </w:tcBorders>
          </w:tcPr>
          <w:p w:rsidR="00422182" w:rsidRPr="00530A9A" w:rsidRDefault="007C3102" w:rsidP="00B96A44">
            <w:pPr>
              <w:rPr>
                <w:sz w:val="28"/>
                <w:szCs w:val="28"/>
              </w:rPr>
            </w:pPr>
            <w:r w:rsidRPr="00530A9A">
              <w:rPr>
                <w:sz w:val="28"/>
                <w:szCs w:val="28"/>
              </w:rPr>
              <w:t>шт</w:t>
            </w:r>
          </w:p>
        </w:tc>
        <w:tc>
          <w:tcPr>
            <w:tcW w:w="709" w:type="dxa"/>
          </w:tcPr>
          <w:p w:rsidR="00422182" w:rsidRPr="00530A9A" w:rsidRDefault="007C3102" w:rsidP="00E22B82">
            <w:pPr>
              <w:jc w:val="center"/>
              <w:rPr>
                <w:sz w:val="28"/>
                <w:szCs w:val="28"/>
              </w:rPr>
            </w:pPr>
            <w:r w:rsidRPr="00530A9A">
              <w:rPr>
                <w:sz w:val="28"/>
                <w:szCs w:val="28"/>
              </w:rPr>
              <w:t>6</w:t>
            </w:r>
          </w:p>
        </w:tc>
        <w:tc>
          <w:tcPr>
            <w:tcW w:w="1134" w:type="dxa"/>
          </w:tcPr>
          <w:p w:rsidR="00422182" w:rsidRPr="00530A9A" w:rsidRDefault="007C3102" w:rsidP="00E22B82">
            <w:pPr>
              <w:jc w:val="center"/>
              <w:rPr>
                <w:sz w:val="28"/>
                <w:szCs w:val="28"/>
              </w:rPr>
            </w:pPr>
            <w:r w:rsidRPr="00530A9A">
              <w:rPr>
                <w:sz w:val="28"/>
                <w:szCs w:val="28"/>
              </w:rPr>
              <w:t>2</w:t>
            </w:r>
          </w:p>
        </w:tc>
        <w:tc>
          <w:tcPr>
            <w:tcW w:w="1276" w:type="dxa"/>
          </w:tcPr>
          <w:p w:rsidR="00422182" w:rsidRPr="00530A9A" w:rsidRDefault="007C3102" w:rsidP="00E22B82">
            <w:pPr>
              <w:jc w:val="center"/>
              <w:rPr>
                <w:sz w:val="28"/>
                <w:szCs w:val="28"/>
              </w:rPr>
            </w:pPr>
            <w:r w:rsidRPr="00530A9A">
              <w:rPr>
                <w:sz w:val="28"/>
                <w:szCs w:val="28"/>
              </w:rPr>
              <w:t>2</w:t>
            </w:r>
          </w:p>
        </w:tc>
        <w:tc>
          <w:tcPr>
            <w:tcW w:w="1276" w:type="dxa"/>
          </w:tcPr>
          <w:p w:rsidR="00422182" w:rsidRPr="00530A9A" w:rsidRDefault="007C3102" w:rsidP="00E22B82">
            <w:pPr>
              <w:jc w:val="center"/>
              <w:rPr>
                <w:sz w:val="28"/>
                <w:szCs w:val="28"/>
              </w:rPr>
            </w:pPr>
            <w:r w:rsidRPr="00530A9A">
              <w:rPr>
                <w:sz w:val="28"/>
                <w:szCs w:val="28"/>
              </w:rPr>
              <w:t>2</w:t>
            </w:r>
          </w:p>
        </w:tc>
        <w:tc>
          <w:tcPr>
            <w:tcW w:w="1842" w:type="dxa"/>
          </w:tcPr>
          <w:p w:rsidR="00422182" w:rsidRPr="00530A9A" w:rsidRDefault="00422182" w:rsidP="00B96A44">
            <w:pPr>
              <w:jc w:val="both"/>
              <w:rPr>
                <w:sz w:val="28"/>
                <w:szCs w:val="28"/>
              </w:rPr>
            </w:pPr>
            <w:r w:rsidRPr="00530A9A">
              <w:rPr>
                <w:sz w:val="28"/>
                <w:szCs w:val="28"/>
              </w:rPr>
              <w:t>ТВ</w:t>
            </w:r>
          </w:p>
        </w:tc>
      </w:tr>
    </w:tbl>
    <w:p w:rsidR="003808DF" w:rsidRDefault="003808DF" w:rsidP="00C94138">
      <w:pPr>
        <w:jc w:val="center"/>
        <w:rPr>
          <w:sz w:val="28"/>
          <w:szCs w:val="28"/>
        </w:rPr>
      </w:pPr>
    </w:p>
    <w:p w:rsidR="00C94138" w:rsidRPr="00530A9A" w:rsidRDefault="00C94138" w:rsidP="00C94138">
      <w:pPr>
        <w:jc w:val="center"/>
        <w:rPr>
          <w:sz w:val="28"/>
          <w:szCs w:val="28"/>
        </w:rPr>
      </w:pPr>
      <w:r w:rsidRPr="00530A9A">
        <w:rPr>
          <w:sz w:val="28"/>
          <w:szCs w:val="28"/>
        </w:rPr>
        <w:t>Раздел 5</w:t>
      </w:r>
      <w:r w:rsidR="0018394F" w:rsidRPr="00530A9A">
        <w:rPr>
          <w:sz w:val="28"/>
          <w:szCs w:val="28"/>
        </w:rPr>
        <w:t>«Ресурсное обеспечение  П</w:t>
      </w:r>
      <w:r w:rsidRPr="00530A9A">
        <w:rPr>
          <w:sz w:val="28"/>
          <w:szCs w:val="28"/>
        </w:rPr>
        <w:t>рограммы»</w:t>
      </w:r>
    </w:p>
    <w:p w:rsidR="00C94138" w:rsidRPr="00530A9A" w:rsidRDefault="00EC2CEC" w:rsidP="00E36C56">
      <w:pPr>
        <w:tabs>
          <w:tab w:val="left" w:pos="567"/>
        </w:tabs>
        <w:spacing w:line="276" w:lineRule="auto"/>
        <w:jc w:val="both"/>
        <w:rPr>
          <w:sz w:val="28"/>
          <w:szCs w:val="28"/>
        </w:rPr>
      </w:pPr>
      <w:r w:rsidRPr="00530A9A">
        <w:rPr>
          <w:sz w:val="28"/>
          <w:szCs w:val="28"/>
        </w:rPr>
        <w:tab/>
      </w:r>
      <w:r w:rsidR="00C94138" w:rsidRPr="00530A9A">
        <w:rPr>
          <w:sz w:val="28"/>
          <w:szCs w:val="28"/>
        </w:rPr>
        <w:t>Источником фи</w:t>
      </w:r>
      <w:r w:rsidR="0018394F" w:rsidRPr="00530A9A">
        <w:rPr>
          <w:sz w:val="28"/>
          <w:szCs w:val="28"/>
        </w:rPr>
        <w:t>нансирования мероприятий П</w:t>
      </w:r>
      <w:r w:rsidR="00C94138" w:rsidRPr="00530A9A">
        <w:rPr>
          <w:sz w:val="28"/>
          <w:szCs w:val="28"/>
        </w:rPr>
        <w:t xml:space="preserve">рограммы являются средства районного бюджета. </w:t>
      </w:r>
    </w:p>
    <w:p w:rsidR="00E22B82" w:rsidRPr="00530A9A" w:rsidRDefault="00E22B82" w:rsidP="00E36C56">
      <w:pPr>
        <w:ind w:firstLine="567"/>
        <w:jc w:val="both"/>
        <w:rPr>
          <w:sz w:val="28"/>
          <w:szCs w:val="28"/>
        </w:rPr>
      </w:pPr>
      <w:r w:rsidRPr="00530A9A">
        <w:rPr>
          <w:sz w:val="28"/>
          <w:szCs w:val="28"/>
        </w:rPr>
        <w:t>Объем бюджетных ассигнований муниципальной программы составляет 300,0</w:t>
      </w:r>
      <w:r w:rsidR="00E36C56">
        <w:rPr>
          <w:sz w:val="28"/>
          <w:szCs w:val="28"/>
        </w:rPr>
        <w:t>0</w:t>
      </w:r>
      <w:r w:rsidRPr="00530A9A">
        <w:rPr>
          <w:sz w:val="28"/>
          <w:szCs w:val="28"/>
        </w:rPr>
        <w:t xml:space="preserve"> тыс. руб</w:t>
      </w:r>
      <w:r w:rsidR="005A39C4" w:rsidRPr="00530A9A">
        <w:rPr>
          <w:sz w:val="28"/>
          <w:szCs w:val="28"/>
        </w:rPr>
        <w:t>.</w:t>
      </w:r>
      <w:r w:rsidRPr="00530A9A">
        <w:rPr>
          <w:sz w:val="28"/>
          <w:szCs w:val="28"/>
        </w:rPr>
        <w:t>, в том числе за счет средств муниципального бюджета – 300,0</w:t>
      </w:r>
      <w:r w:rsidR="00E36C56">
        <w:rPr>
          <w:sz w:val="28"/>
          <w:szCs w:val="28"/>
        </w:rPr>
        <w:t>0</w:t>
      </w:r>
      <w:r w:rsidRPr="00530A9A">
        <w:rPr>
          <w:sz w:val="28"/>
          <w:szCs w:val="28"/>
        </w:rPr>
        <w:t xml:space="preserve"> тыс. руб.</w:t>
      </w:r>
      <w:r w:rsidR="005A39C4" w:rsidRPr="00530A9A">
        <w:rPr>
          <w:sz w:val="28"/>
          <w:szCs w:val="28"/>
        </w:rPr>
        <w:t>:</w:t>
      </w:r>
    </w:p>
    <w:p w:rsidR="00E22B82" w:rsidRPr="00530A9A" w:rsidRDefault="005A39C4" w:rsidP="005A39C4">
      <w:pPr>
        <w:tabs>
          <w:tab w:val="left" w:pos="567"/>
        </w:tabs>
        <w:ind w:right="62"/>
        <w:jc w:val="both"/>
        <w:rPr>
          <w:sz w:val="28"/>
          <w:szCs w:val="28"/>
        </w:rPr>
      </w:pPr>
      <w:r w:rsidRPr="00530A9A">
        <w:rPr>
          <w:sz w:val="28"/>
          <w:szCs w:val="28"/>
        </w:rPr>
        <w:tab/>
      </w:r>
      <w:r w:rsidR="00E22B82" w:rsidRPr="00530A9A">
        <w:rPr>
          <w:sz w:val="28"/>
          <w:szCs w:val="28"/>
        </w:rPr>
        <w:t>2017 г</w:t>
      </w:r>
      <w:r w:rsidRPr="00530A9A">
        <w:rPr>
          <w:sz w:val="28"/>
          <w:szCs w:val="28"/>
        </w:rPr>
        <w:t>.</w:t>
      </w:r>
      <w:r w:rsidR="00E22B82" w:rsidRPr="00530A9A">
        <w:rPr>
          <w:sz w:val="28"/>
          <w:szCs w:val="28"/>
        </w:rPr>
        <w:t xml:space="preserve"> – 100,0</w:t>
      </w:r>
      <w:r w:rsidR="00E36C56">
        <w:rPr>
          <w:sz w:val="28"/>
          <w:szCs w:val="28"/>
        </w:rPr>
        <w:t>0</w:t>
      </w:r>
      <w:r w:rsidR="00E22B82" w:rsidRPr="00530A9A">
        <w:rPr>
          <w:sz w:val="28"/>
          <w:szCs w:val="28"/>
        </w:rPr>
        <w:t xml:space="preserve"> тыс. руб.</w:t>
      </w:r>
    </w:p>
    <w:p w:rsidR="00E22B82" w:rsidRPr="00530A9A" w:rsidRDefault="00E22B82" w:rsidP="00E22B82">
      <w:pPr>
        <w:tabs>
          <w:tab w:val="left" w:pos="4561"/>
        </w:tabs>
        <w:ind w:right="62"/>
        <w:jc w:val="both"/>
        <w:rPr>
          <w:sz w:val="28"/>
          <w:szCs w:val="28"/>
        </w:rPr>
      </w:pPr>
      <w:r w:rsidRPr="00530A9A">
        <w:rPr>
          <w:sz w:val="28"/>
          <w:szCs w:val="28"/>
        </w:rPr>
        <w:t>2018 г</w:t>
      </w:r>
      <w:r w:rsidR="005A39C4" w:rsidRPr="00530A9A">
        <w:rPr>
          <w:sz w:val="28"/>
          <w:szCs w:val="28"/>
        </w:rPr>
        <w:t>.</w:t>
      </w:r>
      <w:r w:rsidRPr="00530A9A">
        <w:rPr>
          <w:sz w:val="28"/>
          <w:szCs w:val="28"/>
        </w:rPr>
        <w:t xml:space="preserve"> – 100,0</w:t>
      </w:r>
      <w:r w:rsidR="00E36C56">
        <w:rPr>
          <w:sz w:val="28"/>
          <w:szCs w:val="28"/>
        </w:rPr>
        <w:t>0</w:t>
      </w:r>
      <w:r w:rsidRPr="00530A9A">
        <w:rPr>
          <w:sz w:val="28"/>
          <w:szCs w:val="28"/>
        </w:rPr>
        <w:t>тыс.руб.</w:t>
      </w:r>
    </w:p>
    <w:p w:rsidR="00E22B82" w:rsidRPr="00530A9A" w:rsidRDefault="00E22B82" w:rsidP="00E22B82">
      <w:pPr>
        <w:tabs>
          <w:tab w:val="left" w:pos="4561"/>
        </w:tabs>
        <w:ind w:right="62"/>
        <w:jc w:val="both"/>
        <w:rPr>
          <w:sz w:val="28"/>
          <w:szCs w:val="28"/>
        </w:rPr>
      </w:pPr>
      <w:r w:rsidRPr="00530A9A">
        <w:rPr>
          <w:sz w:val="28"/>
          <w:szCs w:val="28"/>
        </w:rPr>
        <w:t>2019 г</w:t>
      </w:r>
      <w:r w:rsidR="005A39C4" w:rsidRPr="00530A9A">
        <w:rPr>
          <w:sz w:val="28"/>
          <w:szCs w:val="28"/>
        </w:rPr>
        <w:t>.</w:t>
      </w:r>
      <w:r w:rsidRPr="00530A9A">
        <w:rPr>
          <w:sz w:val="28"/>
          <w:szCs w:val="28"/>
        </w:rPr>
        <w:t xml:space="preserve"> – 100,0</w:t>
      </w:r>
      <w:r w:rsidR="00E36C56">
        <w:rPr>
          <w:sz w:val="28"/>
          <w:szCs w:val="28"/>
        </w:rPr>
        <w:t>0</w:t>
      </w:r>
      <w:r w:rsidRPr="00530A9A">
        <w:rPr>
          <w:sz w:val="28"/>
          <w:szCs w:val="28"/>
        </w:rPr>
        <w:t>тыс.руб.</w:t>
      </w:r>
    </w:p>
    <w:p w:rsidR="002E2AA1" w:rsidRPr="00530A9A" w:rsidRDefault="00EC2CEC" w:rsidP="00C94138">
      <w:pPr>
        <w:spacing w:line="276" w:lineRule="auto"/>
        <w:jc w:val="both"/>
        <w:rPr>
          <w:sz w:val="28"/>
          <w:szCs w:val="28"/>
        </w:rPr>
      </w:pPr>
      <w:r w:rsidRPr="00530A9A">
        <w:rPr>
          <w:sz w:val="28"/>
          <w:szCs w:val="28"/>
        </w:rPr>
        <w:tab/>
      </w:r>
      <w:r w:rsidR="0018394F" w:rsidRPr="00530A9A">
        <w:rPr>
          <w:sz w:val="28"/>
          <w:szCs w:val="28"/>
        </w:rPr>
        <w:t>Объемы финансирования П</w:t>
      </w:r>
      <w:r w:rsidR="00C94138" w:rsidRPr="00530A9A">
        <w:rPr>
          <w:sz w:val="28"/>
          <w:szCs w:val="28"/>
        </w:rPr>
        <w:t>рограммы могут корректироваться с учетом доходов районного бюджета на соответствующий финансовый год</w:t>
      </w:r>
      <w:r w:rsidR="005A39C4" w:rsidRPr="00530A9A">
        <w:rPr>
          <w:sz w:val="28"/>
          <w:szCs w:val="28"/>
        </w:rPr>
        <w:t>.</w:t>
      </w:r>
    </w:p>
    <w:p w:rsidR="002E2AA1" w:rsidRPr="00530A9A" w:rsidRDefault="002E2AA1" w:rsidP="00C94138">
      <w:pPr>
        <w:spacing w:line="276" w:lineRule="auto"/>
        <w:jc w:val="both"/>
        <w:rPr>
          <w:sz w:val="28"/>
          <w:szCs w:val="28"/>
        </w:rPr>
      </w:pPr>
    </w:p>
    <w:p w:rsidR="00C94138" w:rsidRPr="00530A9A" w:rsidRDefault="00C94138" w:rsidP="00C94138">
      <w:pPr>
        <w:jc w:val="center"/>
        <w:rPr>
          <w:sz w:val="28"/>
          <w:szCs w:val="28"/>
        </w:rPr>
      </w:pPr>
      <w:r w:rsidRPr="00530A9A">
        <w:rPr>
          <w:sz w:val="28"/>
          <w:szCs w:val="28"/>
        </w:rPr>
        <w:t xml:space="preserve">Раздел 6 </w:t>
      </w:r>
    </w:p>
    <w:p w:rsidR="00C94138" w:rsidRPr="00530A9A" w:rsidRDefault="00C94138" w:rsidP="00C94138">
      <w:pPr>
        <w:jc w:val="center"/>
        <w:rPr>
          <w:sz w:val="28"/>
          <w:szCs w:val="28"/>
        </w:rPr>
      </w:pPr>
      <w:r w:rsidRPr="00530A9A">
        <w:rPr>
          <w:sz w:val="28"/>
          <w:szCs w:val="28"/>
        </w:rPr>
        <w:t xml:space="preserve">« Организация управления и механизм реализации </w:t>
      </w:r>
      <w:r w:rsidR="00B96A44" w:rsidRPr="00530A9A">
        <w:rPr>
          <w:sz w:val="28"/>
          <w:szCs w:val="28"/>
        </w:rPr>
        <w:t xml:space="preserve"> П</w:t>
      </w:r>
      <w:r w:rsidRPr="00530A9A">
        <w:rPr>
          <w:sz w:val="28"/>
          <w:szCs w:val="28"/>
        </w:rPr>
        <w:t>рограммы»</w:t>
      </w:r>
    </w:p>
    <w:p w:rsidR="007E5E05" w:rsidRPr="00530A9A" w:rsidRDefault="00EC2CEC" w:rsidP="005A39C4">
      <w:pPr>
        <w:jc w:val="both"/>
        <w:rPr>
          <w:sz w:val="28"/>
          <w:szCs w:val="28"/>
        </w:rPr>
      </w:pPr>
      <w:r w:rsidRPr="00530A9A">
        <w:rPr>
          <w:sz w:val="28"/>
          <w:szCs w:val="28"/>
        </w:rPr>
        <w:tab/>
      </w:r>
      <w:r w:rsidR="0018394F" w:rsidRPr="00530A9A">
        <w:rPr>
          <w:sz w:val="28"/>
          <w:szCs w:val="28"/>
        </w:rPr>
        <w:t>Ответст</w:t>
      </w:r>
      <w:r w:rsidR="00B96A44" w:rsidRPr="00530A9A">
        <w:rPr>
          <w:sz w:val="28"/>
          <w:szCs w:val="28"/>
        </w:rPr>
        <w:t>венным исполнителем муниципаль</w:t>
      </w:r>
      <w:r w:rsidR="0018394F" w:rsidRPr="00530A9A">
        <w:rPr>
          <w:sz w:val="28"/>
          <w:szCs w:val="28"/>
        </w:rPr>
        <w:t xml:space="preserve">ной программы является </w:t>
      </w:r>
      <w:r w:rsidR="007E5E05" w:rsidRPr="00530A9A">
        <w:rPr>
          <w:sz w:val="28"/>
          <w:szCs w:val="28"/>
        </w:rPr>
        <w:t xml:space="preserve">Управление </w:t>
      </w:r>
      <w:r w:rsidR="005A39C4" w:rsidRPr="00530A9A">
        <w:rPr>
          <w:sz w:val="28"/>
          <w:szCs w:val="28"/>
        </w:rPr>
        <w:t>культуры администрации</w:t>
      </w:r>
      <w:r w:rsidR="007E5E05" w:rsidRPr="00530A9A">
        <w:rPr>
          <w:sz w:val="28"/>
          <w:szCs w:val="28"/>
        </w:rPr>
        <w:t xml:space="preserve"> Чесменского муниципального района:</w:t>
      </w:r>
    </w:p>
    <w:p w:rsidR="007E5E05" w:rsidRPr="00530A9A" w:rsidRDefault="007E5E05" w:rsidP="005A39C4">
      <w:pPr>
        <w:jc w:val="both"/>
        <w:rPr>
          <w:sz w:val="28"/>
          <w:szCs w:val="28"/>
        </w:rPr>
      </w:pPr>
      <w:r w:rsidRPr="00530A9A">
        <w:rPr>
          <w:sz w:val="28"/>
          <w:szCs w:val="28"/>
        </w:rPr>
        <w:t>- является главным распорядителем средств районного бюджета на реализацию</w:t>
      </w:r>
    </w:p>
    <w:p w:rsidR="007E5E05" w:rsidRPr="00530A9A" w:rsidRDefault="00B96A44" w:rsidP="007E5E05">
      <w:pPr>
        <w:rPr>
          <w:sz w:val="28"/>
          <w:szCs w:val="28"/>
        </w:rPr>
      </w:pPr>
      <w:r w:rsidRPr="00530A9A">
        <w:rPr>
          <w:sz w:val="28"/>
          <w:szCs w:val="28"/>
        </w:rPr>
        <w:t>мероприятий П</w:t>
      </w:r>
      <w:r w:rsidR="007E5E05" w:rsidRPr="00530A9A">
        <w:rPr>
          <w:sz w:val="28"/>
          <w:szCs w:val="28"/>
        </w:rPr>
        <w:t>рограммы;</w:t>
      </w:r>
    </w:p>
    <w:p w:rsidR="00E52971" w:rsidRPr="00530A9A" w:rsidRDefault="007E5E05" w:rsidP="00E52971">
      <w:pPr>
        <w:jc w:val="both"/>
        <w:rPr>
          <w:sz w:val="28"/>
          <w:szCs w:val="28"/>
        </w:rPr>
      </w:pPr>
      <w:r w:rsidRPr="00530A9A">
        <w:rPr>
          <w:sz w:val="28"/>
          <w:szCs w:val="28"/>
        </w:rPr>
        <w:t>- определяет формы и методы управления реализацией программы – осуществляет   планиров</w:t>
      </w:r>
      <w:r w:rsidR="00B96A44" w:rsidRPr="00530A9A">
        <w:rPr>
          <w:sz w:val="28"/>
          <w:szCs w:val="28"/>
        </w:rPr>
        <w:t>ание реализации мероприятий П</w:t>
      </w:r>
      <w:r w:rsidRPr="00530A9A">
        <w:rPr>
          <w:sz w:val="28"/>
          <w:szCs w:val="28"/>
        </w:rPr>
        <w:t>рограммы;</w:t>
      </w:r>
    </w:p>
    <w:p w:rsidR="007E5E05" w:rsidRPr="00530A9A" w:rsidRDefault="007E5E05" w:rsidP="00E52971">
      <w:pPr>
        <w:rPr>
          <w:sz w:val="28"/>
          <w:szCs w:val="28"/>
        </w:rPr>
      </w:pPr>
      <w:r w:rsidRPr="00530A9A">
        <w:rPr>
          <w:sz w:val="28"/>
          <w:szCs w:val="28"/>
        </w:rPr>
        <w:t>- проводит мониторинг эффективн</w:t>
      </w:r>
      <w:r w:rsidR="00EF039E" w:rsidRPr="00530A9A">
        <w:rPr>
          <w:sz w:val="28"/>
          <w:szCs w:val="28"/>
        </w:rPr>
        <w:t xml:space="preserve">ости </w:t>
      </w:r>
      <w:r w:rsidR="00B96A44" w:rsidRPr="00530A9A">
        <w:rPr>
          <w:sz w:val="28"/>
          <w:szCs w:val="28"/>
        </w:rPr>
        <w:t>реализации мероприятий П</w:t>
      </w:r>
      <w:r w:rsidRPr="00530A9A">
        <w:rPr>
          <w:sz w:val="28"/>
          <w:szCs w:val="28"/>
        </w:rPr>
        <w:t>рограммы и расходования бюджетных средств.</w:t>
      </w:r>
    </w:p>
    <w:p w:rsidR="0018394F" w:rsidRPr="00530A9A" w:rsidRDefault="00EC2CEC" w:rsidP="00E52971">
      <w:pPr>
        <w:autoSpaceDE w:val="0"/>
        <w:autoSpaceDN w:val="0"/>
        <w:adjustRightInd w:val="0"/>
        <w:jc w:val="both"/>
        <w:outlineLvl w:val="1"/>
        <w:rPr>
          <w:sz w:val="28"/>
          <w:szCs w:val="28"/>
        </w:rPr>
      </w:pPr>
      <w:r w:rsidRPr="00530A9A">
        <w:rPr>
          <w:sz w:val="28"/>
          <w:szCs w:val="28"/>
        </w:rPr>
        <w:tab/>
      </w:r>
      <w:r w:rsidR="0018394F" w:rsidRPr="00530A9A">
        <w:rPr>
          <w:sz w:val="28"/>
          <w:szCs w:val="28"/>
        </w:rPr>
        <w:t xml:space="preserve">Соисполнители </w:t>
      </w:r>
      <w:r w:rsidR="00B96A44" w:rsidRPr="00530A9A">
        <w:rPr>
          <w:sz w:val="28"/>
          <w:szCs w:val="28"/>
        </w:rPr>
        <w:t>муниципальной П</w:t>
      </w:r>
      <w:r w:rsidR="0018394F" w:rsidRPr="00530A9A">
        <w:rPr>
          <w:sz w:val="28"/>
          <w:szCs w:val="28"/>
        </w:rPr>
        <w:t xml:space="preserve">рограммы являются ответственными за выполнение программных мероприятий и рациональное использование финансовых средств, выделенных на реализацию </w:t>
      </w:r>
      <w:r w:rsidR="00B96A44" w:rsidRPr="00530A9A">
        <w:rPr>
          <w:sz w:val="28"/>
          <w:szCs w:val="28"/>
        </w:rPr>
        <w:t>П</w:t>
      </w:r>
      <w:r w:rsidR="0018394F" w:rsidRPr="00530A9A">
        <w:rPr>
          <w:sz w:val="28"/>
          <w:szCs w:val="28"/>
        </w:rPr>
        <w:t>рограммы.</w:t>
      </w:r>
    </w:p>
    <w:p w:rsidR="003808DF" w:rsidRDefault="00EC2CEC" w:rsidP="007E5E05">
      <w:pPr>
        <w:jc w:val="both"/>
        <w:rPr>
          <w:sz w:val="28"/>
          <w:szCs w:val="28"/>
        </w:rPr>
      </w:pPr>
      <w:r w:rsidRPr="00530A9A">
        <w:rPr>
          <w:sz w:val="28"/>
          <w:szCs w:val="28"/>
        </w:rPr>
        <w:tab/>
      </w:r>
      <w:r w:rsidR="007E5E05" w:rsidRPr="00530A9A">
        <w:rPr>
          <w:sz w:val="28"/>
          <w:szCs w:val="28"/>
        </w:rPr>
        <w:t>Мероприятия подпрограммы закрепляются за исполнителями, которые несут ответственность за объемы и качество выполнения этих мероприятий.</w:t>
      </w:r>
    </w:p>
    <w:p w:rsidR="007E5E05" w:rsidRPr="003808DF" w:rsidRDefault="003808DF" w:rsidP="003808DF">
      <w:pPr>
        <w:tabs>
          <w:tab w:val="left" w:pos="1101"/>
        </w:tabs>
        <w:rPr>
          <w:sz w:val="28"/>
          <w:szCs w:val="28"/>
        </w:rPr>
      </w:pPr>
      <w:r>
        <w:rPr>
          <w:sz w:val="28"/>
          <w:szCs w:val="28"/>
        </w:rPr>
        <w:tab/>
      </w:r>
    </w:p>
    <w:p w:rsidR="003808DF" w:rsidRDefault="00EC2CEC" w:rsidP="007E5E05">
      <w:pPr>
        <w:jc w:val="both"/>
        <w:rPr>
          <w:sz w:val="28"/>
          <w:szCs w:val="28"/>
        </w:rPr>
      </w:pPr>
      <w:r w:rsidRPr="00530A9A">
        <w:rPr>
          <w:sz w:val="28"/>
          <w:szCs w:val="28"/>
        </w:rPr>
        <w:tab/>
      </w:r>
    </w:p>
    <w:p w:rsidR="003808DF" w:rsidRDefault="003808DF" w:rsidP="007E5E05">
      <w:pPr>
        <w:jc w:val="both"/>
        <w:rPr>
          <w:sz w:val="28"/>
          <w:szCs w:val="28"/>
        </w:rPr>
      </w:pPr>
    </w:p>
    <w:p w:rsidR="003808DF" w:rsidRDefault="003808DF" w:rsidP="007E5E05">
      <w:pPr>
        <w:jc w:val="both"/>
        <w:rPr>
          <w:sz w:val="28"/>
          <w:szCs w:val="28"/>
        </w:rPr>
      </w:pPr>
    </w:p>
    <w:p w:rsidR="007E5E05" w:rsidRPr="00530A9A" w:rsidRDefault="007E5E05" w:rsidP="003808DF">
      <w:pPr>
        <w:ind w:firstLine="708"/>
        <w:jc w:val="both"/>
        <w:rPr>
          <w:sz w:val="28"/>
          <w:szCs w:val="28"/>
        </w:rPr>
      </w:pPr>
      <w:r w:rsidRPr="00530A9A">
        <w:rPr>
          <w:sz w:val="28"/>
          <w:szCs w:val="28"/>
        </w:rPr>
        <w:lastRenderedPageBreak/>
        <w:t>Оценка достижений эффективности</w:t>
      </w:r>
      <w:r w:rsidR="00B96A44" w:rsidRPr="00530A9A">
        <w:rPr>
          <w:sz w:val="28"/>
          <w:szCs w:val="28"/>
        </w:rPr>
        <w:t xml:space="preserve"> деятельности по реализации П</w:t>
      </w:r>
      <w:r w:rsidRPr="00530A9A">
        <w:rPr>
          <w:sz w:val="28"/>
          <w:szCs w:val="28"/>
        </w:rPr>
        <w:t>рограммных мероприятий осуществляется посредством мониторинга на основе индикативных показателей.</w:t>
      </w:r>
    </w:p>
    <w:p w:rsidR="007E5E05" w:rsidRPr="00530A9A" w:rsidRDefault="00EC2CEC" w:rsidP="007E5E05">
      <w:pPr>
        <w:jc w:val="both"/>
        <w:rPr>
          <w:sz w:val="28"/>
          <w:szCs w:val="28"/>
        </w:rPr>
      </w:pPr>
      <w:r w:rsidRPr="00530A9A">
        <w:rPr>
          <w:sz w:val="28"/>
          <w:szCs w:val="28"/>
        </w:rPr>
        <w:tab/>
      </w:r>
      <w:r w:rsidR="00B96A44" w:rsidRPr="00530A9A">
        <w:rPr>
          <w:sz w:val="28"/>
          <w:szCs w:val="28"/>
        </w:rPr>
        <w:t>Механизм реализации П</w:t>
      </w:r>
      <w:r w:rsidR="007E5E05" w:rsidRPr="00530A9A">
        <w:rPr>
          <w:sz w:val="28"/>
          <w:szCs w:val="28"/>
        </w:rPr>
        <w:t>рограммы включает:</w:t>
      </w:r>
    </w:p>
    <w:p w:rsidR="007E5E05" w:rsidRPr="00530A9A" w:rsidRDefault="00B96A44" w:rsidP="00EC2CEC">
      <w:pPr>
        <w:pStyle w:val="ac"/>
        <w:numPr>
          <w:ilvl w:val="0"/>
          <w:numId w:val="7"/>
        </w:numPr>
        <w:jc w:val="both"/>
        <w:rPr>
          <w:rFonts w:ascii="Times New Roman" w:hAnsi="Times New Roman"/>
          <w:sz w:val="28"/>
          <w:szCs w:val="28"/>
        </w:rPr>
      </w:pPr>
      <w:r w:rsidRPr="00530A9A">
        <w:rPr>
          <w:rFonts w:ascii="Times New Roman" w:hAnsi="Times New Roman"/>
          <w:sz w:val="28"/>
          <w:szCs w:val="28"/>
        </w:rPr>
        <w:t xml:space="preserve">выполнение </w:t>
      </w:r>
      <w:r w:rsidR="007E5E05" w:rsidRPr="00530A9A">
        <w:rPr>
          <w:rFonts w:ascii="Times New Roman" w:hAnsi="Times New Roman"/>
          <w:sz w:val="28"/>
          <w:szCs w:val="28"/>
        </w:rPr>
        <w:t>программных мероприятий за счет всех источников финансирования;</w:t>
      </w:r>
    </w:p>
    <w:p w:rsidR="007E5E05" w:rsidRPr="00530A9A" w:rsidRDefault="007E5E05" w:rsidP="00EC2CEC">
      <w:pPr>
        <w:pStyle w:val="ac"/>
        <w:numPr>
          <w:ilvl w:val="0"/>
          <w:numId w:val="7"/>
        </w:numPr>
        <w:jc w:val="both"/>
        <w:rPr>
          <w:rFonts w:ascii="Times New Roman" w:hAnsi="Times New Roman"/>
          <w:sz w:val="28"/>
          <w:szCs w:val="28"/>
        </w:rPr>
      </w:pPr>
      <w:r w:rsidRPr="00530A9A">
        <w:rPr>
          <w:rFonts w:ascii="Times New Roman" w:hAnsi="Times New Roman"/>
          <w:sz w:val="28"/>
          <w:szCs w:val="28"/>
        </w:rPr>
        <w:t>подготовку докл</w:t>
      </w:r>
      <w:r w:rsidR="00B96A44" w:rsidRPr="00530A9A">
        <w:rPr>
          <w:rFonts w:ascii="Times New Roman" w:hAnsi="Times New Roman"/>
          <w:sz w:val="28"/>
          <w:szCs w:val="28"/>
        </w:rPr>
        <w:t>адов и отчетов о реализации П</w:t>
      </w:r>
      <w:r w:rsidRPr="00530A9A">
        <w:rPr>
          <w:rFonts w:ascii="Times New Roman" w:hAnsi="Times New Roman"/>
          <w:sz w:val="28"/>
          <w:szCs w:val="28"/>
        </w:rPr>
        <w:t>рограммы и обсуждение достигнутых результатов;</w:t>
      </w:r>
    </w:p>
    <w:p w:rsidR="007E5E05" w:rsidRPr="00530A9A" w:rsidRDefault="007E5E05" w:rsidP="00EC2CEC">
      <w:pPr>
        <w:pStyle w:val="ac"/>
        <w:numPr>
          <w:ilvl w:val="0"/>
          <w:numId w:val="7"/>
        </w:numPr>
        <w:jc w:val="both"/>
        <w:rPr>
          <w:rFonts w:ascii="Times New Roman" w:hAnsi="Times New Roman"/>
          <w:sz w:val="28"/>
          <w:szCs w:val="28"/>
        </w:rPr>
      </w:pPr>
      <w:r w:rsidRPr="00530A9A">
        <w:rPr>
          <w:rFonts w:ascii="Times New Roman" w:hAnsi="Times New Roman"/>
          <w:sz w:val="28"/>
          <w:szCs w:val="28"/>
        </w:rPr>
        <w:t>корректировку Программы;</w:t>
      </w:r>
    </w:p>
    <w:p w:rsidR="007E5E05" w:rsidRPr="00530A9A" w:rsidRDefault="007E5E05" w:rsidP="00642690">
      <w:pPr>
        <w:pStyle w:val="ac"/>
        <w:numPr>
          <w:ilvl w:val="0"/>
          <w:numId w:val="7"/>
        </w:numPr>
        <w:spacing w:after="0" w:line="240" w:lineRule="auto"/>
        <w:jc w:val="both"/>
        <w:rPr>
          <w:rFonts w:ascii="Times New Roman" w:hAnsi="Times New Roman"/>
          <w:sz w:val="28"/>
          <w:szCs w:val="28"/>
        </w:rPr>
      </w:pPr>
      <w:r w:rsidRPr="00530A9A">
        <w:rPr>
          <w:rFonts w:ascii="Times New Roman" w:hAnsi="Times New Roman"/>
          <w:sz w:val="28"/>
          <w:szCs w:val="28"/>
        </w:rPr>
        <w:t>уточнение объемов финансирования Программы.</w:t>
      </w:r>
    </w:p>
    <w:p w:rsidR="007E5E05" w:rsidRPr="00530A9A" w:rsidRDefault="00626AE1" w:rsidP="00642690">
      <w:pPr>
        <w:jc w:val="both"/>
        <w:rPr>
          <w:sz w:val="28"/>
          <w:szCs w:val="28"/>
        </w:rPr>
      </w:pPr>
      <w:r w:rsidRPr="00530A9A">
        <w:rPr>
          <w:sz w:val="28"/>
          <w:szCs w:val="28"/>
        </w:rPr>
        <w:tab/>
      </w:r>
      <w:r w:rsidR="007E5E05" w:rsidRPr="00530A9A">
        <w:rPr>
          <w:sz w:val="28"/>
          <w:szCs w:val="28"/>
        </w:rPr>
        <w:t>Результаты исполнения Программы по итогам года рассматриваются рабочей группой по подготовке Доклада</w:t>
      </w:r>
      <w:r w:rsidR="00B96A44" w:rsidRPr="00530A9A">
        <w:rPr>
          <w:sz w:val="28"/>
          <w:szCs w:val="28"/>
        </w:rPr>
        <w:t xml:space="preserve"> «О развитии туризма в Чесменском районе»</w:t>
      </w:r>
      <w:r w:rsidR="005A39C4" w:rsidRPr="00530A9A">
        <w:rPr>
          <w:sz w:val="28"/>
          <w:szCs w:val="28"/>
        </w:rPr>
        <w:t>.</w:t>
      </w:r>
    </w:p>
    <w:p w:rsidR="007E5E05" w:rsidRPr="00530A9A" w:rsidRDefault="00626AE1" w:rsidP="00642690">
      <w:pPr>
        <w:jc w:val="both"/>
        <w:rPr>
          <w:sz w:val="28"/>
          <w:szCs w:val="28"/>
        </w:rPr>
      </w:pPr>
      <w:r w:rsidRPr="00530A9A">
        <w:rPr>
          <w:sz w:val="28"/>
          <w:szCs w:val="28"/>
        </w:rPr>
        <w:tab/>
      </w:r>
      <w:r w:rsidR="007E5E05" w:rsidRPr="00530A9A">
        <w:rPr>
          <w:sz w:val="28"/>
          <w:szCs w:val="28"/>
        </w:rPr>
        <w:t xml:space="preserve">Контроль целевого расходования бюджетных средств осуществляет в текущем режиме </w:t>
      </w:r>
      <w:r w:rsidR="005A39C4" w:rsidRPr="00530A9A">
        <w:rPr>
          <w:sz w:val="28"/>
          <w:szCs w:val="28"/>
        </w:rPr>
        <w:t>Ф</w:t>
      </w:r>
      <w:r w:rsidR="007E5E05" w:rsidRPr="00530A9A">
        <w:rPr>
          <w:sz w:val="28"/>
          <w:szCs w:val="28"/>
        </w:rPr>
        <w:t xml:space="preserve">инансовым </w:t>
      </w:r>
      <w:r w:rsidR="005A39C4" w:rsidRPr="00530A9A">
        <w:rPr>
          <w:sz w:val="28"/>
          <w:szCs w:val="28"/>
        </w:rPr>
        <w:t>У</w:t>
      </w:r>
      <w:r w:rsidR="007E5E05" w:rsidRPr="00530A9A">
        <w:rPr>
          <w:sz w:val="28"/>
          <w:szCs w:val="28"/>
        </w:rPr>
        <w:t>правлением Чесменского муниципального района, в том числе:</w:t>
      </w:r>
    </w:p>
    <w:p w:rsidR="007E5E05" w:rsidRPr="00530A9A" w:rsidRDefault="007E5E05" w:rsidP="00642690">
      <w:pPr>
        <w:pStyle w:val="ac"/>
        <w:numPr>
          <w:ilvl w:val="0"/>
          <w:numId w:val="8"/>
        </w:numPr>
        <w:spacing w:after="0" w:line="240" w:lineRule="auto"/>
        <w:jc w:val="both"/>
        <w:rPr>
          <w:rFonts w:ascii="Times New Roman" w:hAnsi="Times New Roman"/>
          <w:sz w:val="28"/>
          <w:szCs w:val="28"/>
        </w:rPr>
      </w:pPr>
      <w:r w:rsidRPr="00530A9A">
        <w:rPr>
          <w:rFonts w:ascii="Times New Roman" w:hAnsi="Times New Roman"/>
          <w:sz w:val="28"/>
          <w:szCs w:val="28"/>
        </w:rPr>
        <w:t>согласование смет расходов;</w:t>
      </w:r>
    </w:p>
    <w:p w:rsidR="007E5E05" w:rsidRPr="00530A9A" w:rsidRDefault="007E5E05" w:rsidP="00642690">
      <w:pPr>
        <w:pStyle w:val="ac"/>
        <w:numPr>
          <w:ilvl w:val="0"/>
          <w:numId w:val="8"/>
        </w:numPr>
        <w:spacing w:after="0" w:line="240" w:lineRule="auto"/>
        <w:jc w:val="both"/>
        <w:rPr>
          <w:rFonts w:ascii="Times New Roman" w:hAnsi="Times New Roman"/>
          <w:sz w:val="28"/>
          <w:szCs w:val="28"/>
        </w:rPr>
      </w:pPr>
      <w:r w:rsidRPr="00530A9A">
        <w:rPr>
          <w:rFonts w:ascii="Times New Roman" w:hAnsi="Times New Roman"/>
          <w:sz w:val="28"/>
          <w:szCs w:val="28"/>
        </w:rPr>
        <w:t xml:space="preserve"> финансирование согласованных расходов;</w:t>
      </w:r>
    </w:p>
    <w:p w:rsidR="007E5E05" w:rsidRPr="00530A9A" w:rsidRDefault="007E5E05" w:rsidP="00642690">
      <w:pPr>
        <w:pStyle w:val="ac"/>
        <w:numPr>
          <w:ilvl w:val="0"/>
          <w:numId w:val="8"/>
        </w:numPr>
        <w:spacing w:after="0" w:line="240" w:lineRule="auto"/>
        <w:jc w:val="both"/>
        <w:rPr>
          <w:sz w:val="28"/>
          <w:szCs w:val="28"/>
        </w:rPr>
      </w:pPr>
      <w:r w:rsidRPr="00530A9A">
        <w:rPr>
          <w:rFonts w:ascii="Times New Roman" w:hAnsi="Times New Roman"/>
          <w:sz w:val="28"/>
          <w:szCs w:val="28"/>
        </w:rPr>
        <w:t xml:space="preserve">  контроль целевого использования финансовых средств.</w:t>
      </w:r>
    </w:p>
    <w:p w:rsidR="007E5E05" w:rsidRPr="00530A9A" w:rsidRDefault="00626AE1" w:rsidP="00642690">
      <w:pPr>
        <w:jc w:val="both"/>
        <w:rPr>
          <w:sz w:val="28"/>
          <w:szCs w:val="28"/>
        </w:rPr>
      </w:pPr>
      <w:r w:rsidRPr="00530A9A">
        <w:rPr>
          <w:sz w:val="28"/>
          <w:szCs w:val="28"/>
        </w:rPr>
        <w:tab/>
      </w:r>
      <w:r w:rsidR="007E5E05" w:rsidRPr="00530A9A">
        <w:rPr>
          <w:sz w:val="28"/>
          <w:szCs w:val="28"/>
        </w:rPr>
        <w:t xml:space="preserve"> Контроль качества планирования, организации исполнения мероприятий, анализ результатов осуществляет</w:t>
      </w:r>
      <w:r w:rsidR="00B96A44" w:rsidRPr="00530A9A">
        <w:rPr>
          <w:sz w:val="28"/>
          <w:szCs w:val="28"/>
        </w:rPr>
        <w:t xml:space="preserve"> Управление экономики, недвижимости и предпринимательства </w:t>
      </w:r>
      <w:r w:rsidR="007E5E05" w:rsidRPr="00530A9A">
        <w:rPr>
          <w:sz w:val="28"/>
          <w:szCs w:val="28"/>
        </w:rPr>
        <w:t>Чесменского муниципального района.</w:t>
      </w:r>
    </w:p>
    <w:p w:rsidR="00F85B4C" w:rsidRPr="00530A9A" w:rsidRDefault="00F85B4C" w:rsidP="00642690">
      <w:pPr>
        <w:pStyle w:val="a3"/>
        <w:spacing w:before="0" w:beforeAutospacing="0" w:after="0" w:afterAutospacing="0"/>
        <w:ind w:firstLine="567"/>
        <w:jc w:val="both"/>
        <w:rPr>
          <w:sz w:val="28"/>
          <w:szCs w:val="28"/>
        </w:rPr>
      </w:pPr>
      <w:r w:rsidRPr="00530A9A">
        <w:rPr>
          <w:sz w:val="28"/>
          <w:szCs w:val="28"/>
        </w:rPr>
        <w:t xml:space="preserve">Управление экономики, недвижимости и предпринимательства Чесменского муниципального района Челябинской области ежегодно подготавливает бюджетную заявку на финансирование Программы из местного бюджета на очередной финансовый год, а также уточняет затраты по программным мероприятиям с учетом доходов местного бюджета на соответствующий финансовый год. </w:t>
      </w:r>
    </w:p>
    <w:p w:rsidR="00EC2CEC" w:rsidRPr="00530A9A" w:rsidRDefault="00626AE1" w:rsidP="00EC2CEC">
      <w:pPr>
        <w:jc w:val="both"/>
        <w:rPr>
          <w:sz w:val="28"/>
          <w:szCs w:val="28"/>
        </w:rPr>
      </w:pPr>
      <w:r w:rsidRPr="00530A9A">
        <w:rPr>
          <w:sz w:val="28"/>
          <w:szCs w:val="28"/>
        </w:rPr>
        <w:tab/>
      </w:r>
      <w:r w:rsidR="007E5E05" w:rsidRPr="00530A9A">
        <w:rPr>
          <w:sz w:val="28"/>
          <w:szCs w:val="28"/>
        </w:rPr>
        <w:t xml:space="preserve"> К должностным лицам, не обеспечившим в установленные сроки</w:t>
      </w:r>
      <w:r w:rsidR="00B96A44" w:rsidRPr="00530A9A">
        <w:rPr>
          <w:sz w:val="28"/>
          <w:szCs w:val="28"/>
        </w:rPr>
        <w:t xml:space="preserve"> выполнение предусмотренных П</w:t>
      </w:r>
      <w:r w:rsidR="007E5E05" w:rsidRPr="00530A9A">
        <w:rPr>
          <w:sz w:val="28"/>
          <w:szCs w:val="28"/>
        </w:rPr>
        <w:t>рограммой мероприятий или допустивших нецелевое, нерациональное расходование средст</w:t>
      </w:r>
      <w:r w:rsidR="00B96A44" w:rsidRPr="00530A9A">
        <w:rPr>
          <w:sz w:val="28"/>
          <w:szCs w:val="28"/>
        </w:rPr>
        <w:t>в, выделенных на реализацию П</w:t>
      </w:r>
      <w:r w:rsidR="007E5E05" w:rsidRPr="00530A9A">
        <w:rPr>
          <w:sz w:val="28"/>
          <w:szCs w:val="28"/>
        </w:rPr>
        <w:t>рограммы, применяются в соответствии с действующим законодательством меры дисциплинарного воздействия.</w:t>
      </w:r>
    </w:p>
    <w:p w:rsidR="007E5E05" w:rsidRPr="00530A9A" w:rsidRDefault="00626AE1" w:rsidP="002F650A">
      <w:pPr>
        <w:jc w:val="both"/>
        <w:rPr>
          <w:sz w:val="28"/>
          <w:szCs w:val="28"/>
        </w:rPr>
      </w:pPr>
      <w:r w:rsidRPr="00530A9A">
        <w:rPr>
          <w:sz w:val="28"/>
          <w:szCs w:val="28"/>
        </w:rPr>
        <w:tab/>
      </w:r>
      <w:r w:rsidR="00EC2CEC" w:rsidRPr="00530A9A">
        <w:rPr>
          <w:sz w:val="28"/>
          <w:szCs w:val="28"/>
        </w:rPr>
        <w:t xml:space="preserve"> Управление </w:t>
      </w:r>
      <w:r w:rsidR="005A39C4" w:rsidRPr="00530A9A">
        <w:rPr>
          <w:sz w:val="28"/>
          <w:szCs w:val="28"/>
        </w:rPr>
        <w:t>культуры администрации</w:t>
      </w:r>
      <w:r w:rsidR="00EC2CEC" w:rsidRPr="00530A9A">
        <w:rPr>
          <w:sz w:val="28"/>
          <w:szCs w:val="28"/>
        </w:rPr>
        <w:t xml:space="preserve"> Чесменского муниципального района организует размещение в сети Интернет информации о ходе реализации мероприятий Программы, объемах финансирования, оценке достижения целевых индикаторов и показателей. </w:t>
      </w:r>
    </w:p>
    <w:p w:rsidR="00C94138" w:rsidRPr="00530A9A" w:rsidRDefault="00C94138" w:rsidP="00C94138">
      <w:pPr>
        <w:rPr>
          <w:sz w:val="28"/>
          <w:szCs w:val="28"/>
        </w:rPr>
      </w:pPr>
    </w:p>
    <w:p w:rsidR="00C94138" w:rsidRPr="00530A9A" w:rsidRDefault="00C94138" w:rsidP="00936ED1">
      <w:pPr>
        <w:jc w:val="center"/>
        <w:rPr>
          <w:sz w:val="28"/>
          <w:szCs w:val="28"/>
        </w:rPr>
      </w:pPr>
      <w:r w:rsidRPr="00530A9A">
        <w:rPr>
          <w:sz w:val="28"/>
          <w:szCs w:val="28"/>
        </w:rPr>
        <w:t>Раздел 7</w:t>
      </w:r>
    </w:p>
    <w:p w:rsidR="00B96A44" w:rsidRPr="00530A9A" w:rsidRDefault="00C94138" w:rsidP="00936ED1">
      <w:pPr>
        <w:rPr>
          <w:sz w:val="28"/>
          <w:szCs w:val="28"/>
        </w:rPr>
      </w:pPr>
      <w:r w:rsidRPr="00530A9A">
        <w:rPr>
          <w:sz w:val="28"/>
          <w:szCs w:val="28"/>
        </w:rPr>
        <w:t xml:space="preserve">                          «Ожидаемые результаты реализ</w:t>
      </w:r>
      <w:r w:rsidR="007609A9" w:rsidRPr="00530A9A">
        <w:rPr>
          <w:sz w:val="28"/>
          <w:szCs w:val="28"/>
        </w:rPr>
        <w:t>ации П</w:t>
      </w:r>
      <w:r w:rsidRPr="00530A9A">
        <w:rPr>
          <w:sz w:val="28"/>
          <w:szCs w:val="28"/>
        </w:rPr>
        <w:t>рограммы</w:t>
      </w:r>
    </w:p>
    <w:p w:rsidR="00B96A44" w:rsidRPr="00530A9A" w:rsidRDefault="00626AE1" w:rsidP="005A39C4">
      <w:pPr>
        <w:jc w:val="both"/>
        <w:rPr>
          <w:sz w:val="28"/>
          <w:szCs w:val="28"/>
        </w:rPr>
      </w:pPr>
      <w:r w:rsidRPr="00530A9A">
        <w:rPr>
          <w:sz w:val="28"/>
          <w:szCs w:val="28"/>
        </w:rPr>
        <w:tab/>
      </w:r>
      <w:r w:rsidR="00936ED1" w:rsidRPr="00530A9A">
        <w:rPr>
          <w:sz w:val="28"/>
          <w:szCs w:val="28"/>
        </w:rPr>
        <w:t xml:space="preserve"> Реализация П</w:t>
      </w:r>
      <w:r w:rsidR="00C94138" w:rsidRPr="00530A9A">
        <w:rPr>
          <w:sz w:val="28"/>
          <w:szCs w:val="28"/>
        </w:rPr>
        <w:t>рограммы способствует увеличени</w:t>
      </w:r>
      <w:r w:rsidR="00936ED1" w:rsidRPr="00530A9A">
        <w:rPr>
          <w:sz w:val="28"/>
          <w:szCs w:val="28"/>
        </w:rPr>
        <w:t xml:space="preserve">ю </w:t>
      </w:r>
      <w:r w:rsidR="00B96A44" w:rsidRPr="00530A9A">
        <w:rPr>
          <w:sz w:val="28"/>
          <w:szCs w:val="28"/>
        </w:rPr>
        <w:t xml:space="preserve"> количества граждан, въезжающих в Чесменский район с туристскими целями и размещенных в гостиницах и иных коллективных средствах размещения,</w:t>
      </w:r>
      <w:r w:rsidR="00936ED1" w:rsidRPr="00530A9A">
        <w:rPr>
          <w:sz w:val="28"/>
          <w:szCs w:val="28"/>
        </w:rPr>
        <w:t xml:space="preserve"> увеличению</w:t>
      </w:r>
      <w:r w:rsidR="00B96A44" w:rsidRPr="00530A9A">
        <w:rPr>
          <w:sz w:val="28"/>
          <w:szCs w:val="28"/>
        </w:rPr>
        <w:t xml:space="preserve"> количества койко-мест в гостиницах и иных коллективных средствах размещения</w:t>
      </w:r>
      <w:r w:rsidR="00936ED1" w:rsidRPr="00530A9A">
        <w:rPr>
          <w:sz w:val="28"/>
          <w:szCs w:val="28"/>
        </w:rPr>
        <w:t>; увеличению</w:t>
      </w:r>
      <w:r w:rsidR="00B96A44" w:rsidRPr="00530A9A">
        <w:rPr>
          <w:sz w:val="28"/>
          <w:szCs w:val="28"/>
        </w:rPr>
        <w:t xml:space="preserve"> объема платных услуг, оказанных коллективными средствами размещения в Чесменском районе, </w:t>
      </w:r>
      <w:r w:rsidR="00936ED1" w:rsidRPr="00530A9A">
        <w:rPr>
          <w:sz w:val="28"/>
          <w:szCs w:val="28"/>
        </w:rPr>
        <w:t xml:space="preserve">увеличению </w:t>
      </w:r>
      <w:r w:rsidR="00B96A44" w:rsidRPr="00530A9A">
        <w:rPr>
          <w:color w:val="000000"/>
          <w:sz w:val="28"/>
          <w:szCs w:val="28"/>
        </w:rPr>
        <w:t xml:space="preserve">численности населения Чесменского района, занятого в сфере туризма, </w:t>
      </w:r>
      <w:r w:rsidR="00936ED1" w:rsidRPr="00530A9A">
        <w:rPr>
          <w:sz w:val="28"/>
          <w:szCs w:val="28"/>
        </w:rPr>
        <w:t>созданию</w:t>
      </w:r>
      <w:r w:rsidR="00B96A44" w:rsidRPr="00530A9A">
        <w:rPr>
          <w:sz w:val="28"/>
          <w:szCs w:val="28"/>
        </w:rPr>
        <w:t xml:space="preserve"> условий для сохранения и возрождения объектов культурного и природного наследия.</w:t>
      </w:r>
    </w:p>
    <w:p w:rsidR="00C94138" w:rsidRPr="00530A9A" w:rsidRDefault="00C94138" w:rsidP="00C94138">
      <w:pPr>
        <w:jc w:val="both"/>
        <w:rPr>
          <w:sz w:val="28"/>
          <w:szCs w:val="28"/>
        </w:rPr>
      </w:pPr>
    </w:p>
    <w:p w:rsidR="003808DF" w:rsidRDefault="003808DF" w:rsidP="003808DF">
      <w:pPr>
        <w:jc w:val="both"/>
        <w:rPr>
          <w:sz w:val="28"/>
          <w:szCs w:val="28"/>
        </w:rPr>
      </w:pPr>
    </w:p>
    <w:p w:rsidR="003808DF" w:rsidRDefault="003808DF" w:rsidP="003808DF">
      <w:pPr>
        <w:jc w:val="both"/>
        <w:rPr>
          <w:sz w:val="28"/>
          <w:szCs w:val="28"/>
        </w:rPr>
      </w:pPr>
    </w:p>
    <w:p w:rsidR="003808DF" w:rsidRDefault="003808DF" w:rsidP="003808DF">
      <w:pPr>
        <w:jc w:val="both"/>
        <w:rPr>
          <w:sz w:val="28"/>
          <w:szCs w:val="28"/>
        </w:rPr>
      </w:pPr>
    </w:p>
    <w:p w:rsidR="003808DF" w:rsidRDefault="003808DF" w:rsidP="003808DF">
      <w:pPr>
        <w:jc w:val="center"/>
        <w:rPr>
          <w:sz w:val="28"/>
          <w:szCs w:val="28"/>
        </w:rPr>
      </w:pPr>
    </w:p>
    <w:p w:rsidR="00C94138" w:rsidRPr="00530A9A" w:rsidRDefault="00C94138" w:rsidP="003808DF">
      <w:pPr>
        <w:jc w:val="center"/>
        <w:rPr>
          <w:sz w:val="28"/>
          <w:szCs w:val="28"/>
        </w:rPr>
      </w:pPr>
      <w:r w:rsidRPr="00530A9A">
        <w:rPr>
          <w:sz w:val="28"/>
          <w:szCs w:val="28"/>
        </w:rPr>
        <w:t>Значения индикативных показателей: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8"/>
        <w:gridCol w:w="1471"/>
        <w:gridCol w:w="1517"/>
        <w:gridCol w:w="1517"/>
        <w:gridCol w:w="1559"/>
      </w:tblGrid>
      <w:tr w:rsidR="00422182" w:rsidRPr="00530A9A" w:rsidTr="003808DF">
        <w:trPr>
          <w:trHeight w:val="698"/>
        </w:trPr>
        <w:tc>
          <w:tcPr>
            <w:tcW w:w="4358" w:type="dxa"/>
            <w:tcBorders>
              <w:bottom w:val="single" w:sz="4" w:space="0" w:color="auto"/>
              <w:right w:val="single" w:sz="4" w:space="0" w:color="auto"/>
            </w:tcBorders>
          </w:tcPr>
          <w:p w:rsidR="00422182" w:rsidRPr="00530A9A" w:rsidRDefault="00422182" w:rsidP="00B96A44">
            <w:pPr>
              <w:jc w:val="both"/>
              <w:rPr>
                <w:rFonts w:eastAsia="Calibri"/>
                <w:sz w:val="28"/>
                <w:szCs w:val="28"/>
              </w:rPr>
            </w:pPr>
          </w:p>
          <w:p w:rsidR="00422182" w:rsidRPr="00530A9A" w:rsidRDefault="00422182" w:rsidP="00B96A44">
            <w:pPr>
              <w:jc w:val="both"/>
              <w:rPr>
                <w:rFonts w:eastAsia="Calibri"/>
                <w:sz w:val="28"/>
                <w:szCs w:val="28"/>
              </w:rPr>
            </w:pPr>
            <w:r w:rsidRPr="00530A9A">
              <w:rPr>
                <w:rFonts w:eastAsia="Calibri"/>
                <w:sz w:val="28"/>
                <w:szCs w:val="28"/>
              </w:rPr>
              <w:t>Наименование индикативного показателя</w:t>
            </w:r>
          </w:p>
        </w:tc>
        <w:tc>
          <w:tcPr>
            <w:tcW w:w="1471" w:type="dxa"/>
            <w:tcBorders>
              <w:left w:val="single" w:sz="4" w:space="0" w:color="auto"/>
              <w:bottom w:val="single" w:sz="4" w:space="0" w:color="auto"/>
            </w:tcBorders>
          </w:tcPr>
          <w:p w:rsidR="00422182" w:rsidRPr="00530A9A" w:rsidRDefault="00422182" w:rsidP="00B96A44">
            <w:pPr>
              <w:jc w:val="both"/>
              <w:rPr>
                <w:rFonts w:eastAsia="Calibri"/>
                <w:sz w:val="28"/>
                <w:szCs w:val="28"/>
              </w:rPr>
            </w:pPr>
            <w:r w:rsidRPr="00530A9A">
              <w:rPr>
                <w:rFonts w:eastAsia="Calibri"/>
                <w:sz w:val="28"/>
                <w:szCs w:val="28"/>
              </w:rPr>
              <w:t>Единица измерения</w:t>
            </w:r>
          </w:p>
        </w:tc>
        <w:tc>
          <w:tcPr>
            <w:tcW w:w="1517" w:type="dxa"/>
            <w:tcBorders>
              <w:bottom w:val="single" w:sz="4" w:space="0" w:color="auto"/>
            </w:tcBorders>
          </w:tcPr>
          <w:p w:rsidR="00422182" w:rsidRPr="00530A9A" w:rsidRDefault="00422182" w:rsidP="00B96A44">
            <w:pPr>
              <w:jc w:val="both"/>
              <w:rPr>
                <w:rFonts w:eastAsia="Calibri"/>
                <w:sz w:val="28"/>
                <w:szCs w:val="28"/>
              </w:rPr>
            </w:pPr>
            <w:r w:rsidRPr="00530A9A">
              <w:rPr>
                <w:rFonts w:eastAsia="Calibri"/>
                <w:sz w:val="28"/>
                <w:szCs w:val="28"/>
              </w:rPr>
              <w:t xml:space="preserve">Значение показателя </w:t>
            </w:r>
          </w:p>
          <w:p w:rsidR="00422182" w:rsidRPr="00530A9A" w:rsidRDefault="00422182" w:rsidP="00B96A44">
            <w:pPr>
              <w:jc w:val="center"/>
              <w:rPr>
                <w:rFonts w:eastAsia="Calibri"/>
                <w:sz w:val="28"/>
                <w:szCs w:val="28"/>
              </w:rPr>
            </w:pPr>
            <w:r w:rsidRPr="00530A9A">
              <w:rPr>
                <w:rFonts w:eastAsia="Calibri"/>
                <w:sz w:val="28"/>
                <w:szCs w:val="28"/>
              </w:rPr>
              <w:t>за 2017 год</w:t>
            </w:r>
          </w:p>
        </w:tc>
        <w:tc>
          <w:tcPr>
            <w:tcW w:w="1517" w:type="dxa"/>
            <w:tcBorders>
              <w:bottom w:val="single" w:sz="4" w:space="0" w:color="auto"/>
            </w:tcBorders>
          </w:tcPr>
          <w:p w:rsidR="00422182" w:rsidRPr="00530A9A" w:rsidRDefault="00422182" w:rsidP="00B96A44">
            <w:pPr>
              <w:jc w:val="both"/>
              <w:rPr>
                <w:rFonts w:eastAsia="Calibri"/>
                <w:sz w:val="28"/>
                <w:szCs w:val="28"/>
              </w:rPr>
            </w:pPr>
            <w:r w:rsidRPr="00530A9A">
              <w:rPr>
                <w:rFonts w:eastAsia="Calibri"/>
                <w:sz w:val="28"/>
                <w:szCs w:val="28"/>
              </w:rPr>
              <w:t xml:space="preserve">Значение показателя </w:t>
            </w:r>
          </w:p>
          <w:p w:rsidR="00422182" w:rsidRPr="00530A9A" w:rsidRDefault="00422182" w:rsidP="00B96A44">
            <w:pPr>
              <w:tabs>
                <w:tab w:val="left" w:pos="8789"/>
              </w:tabs>
              <w:jc w:val="center"/>
              <w:rPr>
                <w:rFonts w:eastAsia="Calibri"/>
                <w:sz w:val="28"/>
                <w:szCs w:val="28"/>
              </w:rPr>
            </w:pPr>
            <w:r w:rsidRPr="00530A9A">
              <w:rPr>
                <w:rFonts w:eastAsia="Calibri"/>
                <w:sz w:val="28"/>
                <w:szCs w:val="28"/>
              </w:rPr>
              <w:t xml:space="preserve">за 2018 </w:t>
            </w:r>
          </w:p>
          <w:p w:rsidR="00422182" w:rsidRPr="00530A9A" w:rsidRDefault="00422182" w:rsidP="00B96A44">
            <w:pPr>
              <w:tabs>
                <w:tab w:val="left" w:pos="8789"/>
              </w:tabs>
              <w:jc w:val="center"/>
              <w:rPr>
                <w:rFonts w:eastAsia="Calibri"/>
                <w:sz w:val="28"/>
                <w:szCs w:val="28"/>
              </w:rPr>
            </w:pPr>
            <w:r w:rsidRPr="00530A9A">
              <w:rPr>
                <w:rFonts w:eastAsia="Calibri"/>
                <w:sz w:val="28"/>
                <w:szCs w:val="28"/>
              </w:rPr>
              <w:t>год</w:t>
            </w:r>
          </w:p>
          <w:p w:rsidR="00422182" w:rsidRPr="00530A9A" w:rsidRDefault="00422182" w:rsidP="00B96A44">
            <w:pPr>
              <w:tabs>
                <w:tab w:val="left" w:pos="8789"/>
              </w:tabs>
              <w:jc w:val="center"/>
              <w:rPr>
                <w:sz w:val="28"/>
                <w:szCs w:val="28"/>
              </w:rPr>
            </w:pPr>
          </w:p>
        </w:tc>
        <w:tc>
          <w:tcPr>
            <w:tcW w:w="1559" w:type="dxa"/>
            <w:tcBorders>
              <w:bottom w:val="single" w:sz="4" w:space="0" w:color="auto"/>
            </w:tcBorders>
          </w:tcPr>
          <w:p w:rsidR="00422182" w:rsidRPr="00530A9A" w:rsidRDefault="00422182" w:rsidP="00B96A44">
            <w:pPr>
              <w:jc w:val="both"/>
              <w:rPr>
                <w:rFonts w:eastAsia="Calibri"/>
                <w:sz w:val="28"/>
                <w:szCs w:val="28"/>
              </w:rPr>
            </w:pPr>
            <w:r w:rsidRPr="00530A9A">
              <w:rPr>
                <w:rFonts w:eastAsia="Calibri"/>
                <w:sz w:val="28"/>
                <w:szCs w:val="28"/>
              </w:rPr>
              <w:t xml:space="preserve">Значение показателя </w:t>
            </w:r>
          </w:p>
          <w:p w:rsidR="00422182" w:rsidRPr="00530A9A" w:rsidRDefault="00422182" w:rsidP="00B96A44">
            <w:pPr>
              <w:tabs>
                <w:tab w:val="left" w:pos="8789"/>
              </w:tabs>
              <w:jc w:val="center"/>
              <w:rPr>
                <w:rFonts w:eastAsia="Calibri"/>
                <w:sz w:val="28"/>
                <w:szCs w:val="28"/>
              </w:rPr>
            </w:pPr>
            <w:r w:rsidRPr="00530A9A">
              <w:rPr>
                <w:rFonts w:eastAsia="Calibri"/>
                <w:sz w:val="28"/>
                <w:szCs w:val="28"/>
              </w:rPr>
              <w:t xml:space="preserve">на 2019 год </w:t>
            </w:r>
          </w:p>
          <w:p w:rsidR="00422182" w:rsidRPr="00530A9A" w:rsidRDefault="00422182" w:rsidP="00B96A44">
            <w:pPr>
              <w:tabs>
                <w:tab w:val="left" w:pos="8789"/>
              </w:tabs>
              <w:jc w:val="center"/>
              <w:rPr>
                <w:sz w:val="28"/>
                <w:szCs w:val="28"/>
              </w:rPr>
            </w:pPr>
          </w:p>
        </w:tc>
      </w:tr>
      <w:tr w:rsidR="00422182" w:rsidRPr="00530A9A" w:rsidTr="003808DF">
        <w:trPr>
          <w:trHeight w:val="1010"/>
        </w:trPr>
        <w:tc>
          <w:tcPr>
            <w:tcW w:w="4358" w:type="dxa"/>
            <w:tcBorders>
              <w:top w:val="single" w:sz="4" w:space="0" w:color="auto"/>
              <w:bottom w:val="single" w:sz="4" w:space="0" w:color="auto"/>
              <w:right w:val="single" w:sz="4" w:space="0" w:color="auto"/>
            </w:tcBorders>
          </w:tcPr>
          <w:p w:rsidR="00422182" w:rsidRPr="00530A9A" w:rsidRDefault="00422182" w:rsidP="00F15337">
            <w:pPr>
              <w:pStyle w:val="21"/>
              <w:numPr>
                <w:ilvl w:val="0"/>
                <w:numId w:val="11"/>
              </w:numPr>
              <w:spacing w:after="0" w:line="240" w:lineRule="auto"/>
              <w:ind w:left="0" w:firstLine="0"/>
              <w:jc w:val="both"/>
              <w:rPr>
                <w:color w:val="000000"/>
                <w:sz w:val="28"/>
                <w:szCs w:val="28"/>
              </w:rPr>
            </w:pPr>
            <w:r w:rsidRPr="00530A9A">
              <w:rPr>
                <w:rFonts w:ascii="Times New Roman" w:hAnsi="Times New Roman" w:cs="Times New Roman"/>
                <w:sz w:val="28"/>
                <w:szCs w:val="28"/>
              </w:rPr>
              <w:t>Количество граждан, въезжающих в Чесменский район с туристскими целями и размещенных в гостиницах и иных коллективных средствах размещения</w:t>
            </w:r>
          </w:p>
        </w:tc>
        <w:tc>
          <w:tcPr>
            <w:tcW w:w="1471" w:type="dxa"/>
            <w:tcBorders>
              <w:top w:val="single" w:sz="4" w:space="0" w:color="auto"/>
              <w:left w:val="single" w:sz="4" w:space="0" w:color="auto"/>
              <w:bottom w:val="single" w:sz="4" w:space="0" w:color="auto"/>
            </w:tcBorders>
          </w:tcPr>
          <w:p w:rsidR="00422182" w:rsidRPr="00530A9A" w:rsidRDefault="00422182" w:rsidP="007C3102">
            <w:pPr>
              <w:jc w:val="center"/>
              <w:rPr>
                <w:color w:val="000000"/>
                <w:sz w:val="28"/>
                <w:szCs w:val="28"/>
              </w:rPr>
            </w:pPr>
          </w:p>
          <w:p w:rsidR="007C3102" w:rsidRPr="00530A9A" w:rsidRDefault="007C3102" w:rsidP="007C3102">
            <w:pPr>
              <w:jc w:val="center"/>
              <w:rPr>
                <w:color w:val="000000"/>
                <w:sz w:val="28"/>
                <w:szCs w:val="28"/>
              </w:rPr>
            </w:pPr>
          </w:p>
          <w:p w:rsidR="007C3102" w:rsidRPr="00530A9A" w:rsidRDefault="000804B3" w:rsidP="007C3102">
            <w:pPr>
              <w:jc w:val="center"/>
              <w:rPr>
                <w:color w:val="000000"/>
                <w:sz w:val="28"/>
                <w:szCs w:val="28"/>
              </w:rPr>
            </w:pPr>
            <w:r w:rsidRPr="00530A9A">
              <w:rPr>
                <w:color w:val="000000"/>
                <w:sz w:val="28"/>
                <w:szCs w:val="28"/>
              </w:rPr>
              <w:t>чел</w:t>
            </w:r>
          </w:p>
        </w:tc>
        <w:tc>
          <w:tcPr>
            <w:tcW w:w="1517" w:type="dxa"/>
            <w:tcBorders>
              <w:top w:val="single" w:sz="4" w:space="0" w:color="auto"/>
              <w:bottom w:val="single" w:sz="4" w:space="0" w:color="auto"/>
            </w:tcBorders>
          </w:tcPr>
          <w:p w:rsidR="00422182" w:rsidRPr="00530A9A" w:rsidRDefault="00422182" w:rsidP="007C3102">
            <w:pPr>
              <w:jc w:val="center"/>
              <w:rPr>
                <w:rFonts w:eastAsia="Calibri"/>
                <w:sz w:val="28"/>
                <w:szCs w:val="28"/>
              </w:rPr>
            </w:pPr>
          </w:p>
          <w:p w:rsidR="00422182" w:rsidRPr="00530A9A" w:rsidRDefault="00422182" w:rsidP="007C3102">
            <w:pPr>
              <w:jc w:val="center"/>
              <w:rPr>
                <w:rFonts w:eastAsia="Calibri"/>
                <w:sz w:val="28"/>
                <w:szCs w:val="28"/>
              </w:rPr>
            </w:pPr>
          </w:p>
          <w:p w:rsidR="00422182" w:rsidRPr="00530A9A" w:rsidRDefault="007C3102" w:rsidP="007C3102">
            <w:pPr>
              <w:jc w:val="center"/>
              <w:rPr>
                <w:rFonts w:eastAsia="Calibri"/>
                <w:sz w:val="28"/>
                <w:szCs w:val="28"/>
              </w:rPr>
            </w:pPr>
            <w:r w:rsidRPr="00530A9A">
              <w:rPr>
                <w:rFonts w:eastAsia="Calibri"/>
                <w:sz w:val="28"/>
                <w:szCs w:val="28"/>
              </w:rPr>
              <w:t>30</w:t>
            </w:r>
          </w:p>
          <w:p w:rsidR="00422182" w:rsidRPr="00530A9A" w:rsidRDefault="00422182" w:rsidP="007C3102">
            <w:pPr>
              <w:jc w:val="center"/>
              <w:rPr>
                <w:rFonts w:eastAsia="Calibri"/>
                <w:sz w:val="28"/>
                <w:szCs w:val="28"/>
              </w:rPr>
            </w:pPr>
          </w:p>
        </w:tc>
        <w:tc>
          <w:tcPr>
            <w:tcW w:w="1517" w:type="dxa"/>
            <w:tcBorders>
              <w:top w:val="single" w:sz="4" w:space="0" w:color="auto"/>
              <w:bottom w:val="single" w:sz="4" w:space="0" w:color="auto"/>
            </w:tcBorders>
          </w:tcPr>
          <w:p w:rsidR="00422182" w:rsidRPr="00530A9A" w:rsidRDefault="00422182" w:rsidP="007C3102">
            <w:pPr>
              <w:jc w:val="center"/>
              <w:rPr>
                <w:rFonts w:eastAsia="Calibri"/>
                <w:sz w:val="28"/>
                <w:szCs w:val="28"/>
              </w:rPr>
            </w:pPr>
          </w:p>
          <w:p w:rsidR="00422182" w:rsidRPr="00530A9A" w:rsidRDefault="00422182" w:rsidP="007C3102">
            <w:pPr>
              <w:jc w:val="center"/>
              <w:rPr>
                <w:rFonts w:eastAsia="Calibri"/>
                <w:sz w:val="28"/>
                <w:szCs w:val="28"/>
              </w:rPr>
            </w:pPr>
          </w:p>
          <w:p w:rsidR="00422182" w:rsidRPr="00530A9A" w:rsidRDefault="007C3102" w:rsidP="007C3102">
            <w:pPr>
              <w:jc w:val="center"/>
              <w:rPr>
                <w:rFonts w:eastAsia="Calibri"/>
                <w:sz w:val="28"/>
                <w:szCs w:val="28"/>
              </w:rPr>
            </w:pPr>
            <w:r w:rsidRPr="00530A9A">
              <w:rPr>
                <w:rFonts w:eastAsia="Calibri"/>
                <w:sz w:val="28"/>
                <w:szCs w:val="28"/>
              </w:rPr>
              <w:t>50</w:t>
            </w:r>
          </w:p>
          <w:p w:rsidR="00422182" w:rsidRPr="00530A9A" w:rsidRDefault="00422182" w:rsidP="007C3102">
            <w:pPr>
              <w:jc w:val="center"/>
              <w:rPr>
                <w:rFonts w:eastAsia="Calibri"/>
                <w:sz w:val="28"/>
                <w:szCs w:val="28"/>
              </w:rPr>
            </w:pPr>
          </w:p>
        </w:tc>
        <w:tc>
          <w:tcPr>
            <w:tcW w:w="1559" w:type="dxa"/>
            <w:tcBorders>
              <w:top w:val="single" w:sz="4" w:space="0" w:color="auto"/>
              <w:bottom w:val="single" w:sz="4" w:space="0" w:color="auto"/>
            </w:tcBorders>
          </w:tcPr>
          <w:p w:rsidR="00422182" w:rsidRPr="00530A9A" w:rsidRDefault="00422182" w:rsidP="007C3102">
            <w:pPr>
              <w:jc w:val="center"/>
              <w:rPr>
                <w:rFonts w:eastAsia="Calibri"/>
                <w:sz w:val="28"/>
                <w:szCs w:val="28"/>
              </w:rPr>
            </w:pPr>
          </w:p>
          <w:p w:rsidR="00422182" w:rsidRPr="00530A9A" w:rsidRDefault="00422182" w:rsidP="007C3102">
            <w:pPr>
              <w:jc w:val="center"/>
              <w:rPr>
                <w:rFonts w:eastAsia="Calibri"/>
                <w:sz w:val="28"/>
                <w:szCs w:val="28"/>
              </w:rPr>
            </w:pPr>
          </w:p>
          <w:p w:rsidR="00422182" w:rsidRPr="00530A9A" w:rsidRDefault="007C3102" w:rsidP="000804B3">
            <w:pPr>
              <w:jc w:val="center"/>
              <w:rPr>
                <w:rFonts w:eastAsia="Calibri"/>
                <w:sz w:val="28"/>
                <w:szCs w:val="28"/>
              </w:rPr>
            </w:pPr>
            <w:r w:rsidRPr="00530A9A">
              <w:rPr>
                <w:rFonts w:eastAsia="Calibri"/>
                <w:sz w:val="28"/>
                <w:szCs w:val="28"/>
              </w:rPr>
              <w:t>50</w:t>
            </w:r>
          </w:p>
        </w:tc>
      </w:tr>
      <w:tr w:rsidR="00422182" w:rsidRPr="00530A9A" w:rsidTr="003808DF">
        <w:trPr>
          <w:trHeight w:val="543"/>
        </w:trPr>
        <w:tc>
          <w:tcPr>
            <w:tcW w:w="4358" w:type="dxa"/>
            <w:tcBorders>
              <w:top w:val="single" w:sz="4" w:space="0" w:color="auto"/>
              <w:bottom w:val="single" w:sz="4" w:space="0" w:color="auto"/>
              <w:right w:val="single" w:sz="4" w:space="0" w:color="auto"/>
            </w:tcBorders>
          </w:tcPr>
          <w:p w:rsidR="00422182" w:rsidRPr="00530A9A" w:rsidRDefault="00422182" w:rsidP="000804B3">
            <w:pPr>
              <w:jc w:val="both"/>
              <w:rPr>
                <w:sz w:val="28"/>
                <w:szCs w:val="28"/>
              </w:rPr>
            </w:pPr>
            <w:r w:rsidRPr="00530A9A">
              <w:rPr>
                <w:color w:val="000000"/>
                <w:sz w:val="28"/>
                <w:szCs w:val="28"/>
              </w:rPr>
              <w:t xml:space="preserve"> 2.</w:t>
            </w:r>
            <w:r w:rsidRPr="00530A9A">
              <w:rPr>
                <w:sz w:val="28"/>
                <w:szCs w:val="28"/>
              </w:rPr>
              <w:t xml:space="preserve"> Количество койко-мест в гостиницах и иных коллективных средствах размещения</w:t>
            </w:r>
          </w:p>
        </w:tc>
        <w:tc>
          <w:tcPr>
            <w:tcW w:w="1471" w:type="dxa"/>
            <w:tcBorders>
              <w:top w:val="single" w:sz="4" w:space="0" w:color="auto"/>
              <w:left w:val="single" w:sz="4" w:space="0" w:color="auto"/>
              <w:bottom w:val="single" w:sz="4" w:space="0" w:color="auto"/>
            </w:tcBorders>
          </w:tcPr>
          <w:p w:rsidR="00422182" w:rsidRPr="00530A9A" w:rsidRDefault="00422182" w:rsidP="007C3102">
            <w:pPr>
              <w:jc w:val="center"/>
              <w:rPr>
                <w:color w:val="000000"/>
                <w:sz w:val="28"/>
                <w:szCs w:val="28"/>
              </w:rPr>
            </w:pPr>
          </w:p>
          <w:p w:rsidR="007C3102" w:rsidRPr="00530A9A" w:rsidRDefault="007C3102" w:rsidP="007C3102">
            <w:pPr>
              <w:jc w:val="center"/>
              <w:rPr>
                <w:color w:val="000000"/>
                <w:sz w:val="28"/>
                <w:szCs w:val="28"/>
              </w:rPr>
            </w:pPr>
            <w:r w:rsidRPr="00530A9A">
              <w:rPr>
                <w:color w:val="000000"/>
                <w:sz w:val="28"/>
                <w:szCs w:val="28"/>
              </w:rPr>
              <w:t>шт</w:t>
            </w:r>
          </w:p>
        </w:tc>
        <w:tc>
          <w:tcPr>
            <w:tcW w:w="1517" w:type="dxa"/>
            <w:tcBorders>
              <w:top w:val="single" w:sz="4" w:space="0" w:color="auto"/>
              <w:bottom w:val="single" w:sz="4" w:space="0" w:color="auto"/>
            </w:tcBorders>
          </w:tcPr>
          <w:p w:rsidR="00422182" w:rsidRPr="00530A9A" w:rsidRDefault="00422182" w:rsidP="007C3102">
            <w:pPr>
              <w:jc w:val="center"/>
              <w:rPr>
                <w:rFonts w:eastAsia="Calibri"/>
                <w:sz w:val="28"/>
                <w:szCs w:val="28"/>
              </w:rPr>
            </w:pPr>
          </w:p>
          <w:p w:rsidR="00422182" w:rsidRPr="00530A9A" w:rsidRDefault="007C3102" w:rsidP="007C3102">
            <w:pPr>
              <w:jc w:val="center"/>
              <w:rPr>
                <w:rFonts w:eastAsia="Calibri"/>
                <w:sz w:val="28"/>
                <w:szCs w:val="28"/>
              </w:rPr>
            </w:pPr>
            <w:r w:rsidRPr="00530A9A">
              <w:rPr>
                <w:rFonts w:eastAsia="Calibri"/>
                <w:sz w:val="28"/>
                <w:szCs w:val="28"/>
              </w:rPr>
              <w:t>10</w:t>
            </w:r>
          </w:p>
          <w:p w:rsidR="00422182" w:rsidRPr="00530A9A" w:rsidRDefault="00422182" w:rsidP="007C3102">
            <w:pPr>
              <w:jc w:val="center"/>
              <w:rPr>
                <w:rFonts w:eastAsia="Calibri"/>
                <w:sz w:val="28"/>
                <w:szCs w:val="28"/>
              </w:rPr>
            </w:pPr>
          </w:p>
        </w:tc>
        <w:tc>
          <w:tcPr>
            <w:tcW w:w="1517" w:type="dxa"/>
            <w:tcBorders>
              <w:top w:val="single" w:sz="4" w:space="0" w:color="auto"/>
              <w:bottom w:val="single" w:sz="4" w:space="0" w:color="auto"/>
            </w:tcBorders>
          </w:tcPr>
          <w:p w:rsidR="00422182" w:rsidRPr="00530A9A" w:rsidRDefault="00422182" w:rsidP="007C3102">
            <w:pPr>
              <w:jc w:val="center"/>
              <w:rPr>
                <w:rFonts w:eastAsia="Calibri"/>
                <w:sz w:val="28"/>
                <w:szCs w:val="28"/>
              </w:rPr>
            </w:pPr>
          </w:p>
          <w:p w:rsidR="00422182" w:rsidRPr="00530A9A" w:rsidRDefault="007C3102" w:rsidP="007C3102">
            <w:pPr>
              <w:jc w:val="center"/>
              <w:rPr>
                <w:rFonts w:eastAsia="Calibri"/>
                <w:sz w:val="28"/>
                <w:szCs w:val="28"/>
              </w:rPr>
            </w:pPr>
            <w:r w:rsidRPr="00530A9A">
              <w:rPr>
                <w:rFonts w:eastAsia="Calibri"/>
                <w:sz w:val="28"/>
                <w:szCs w:val="28"/>
              </w:rPr>
              <w:t>10</w:t>
            </w:r>
          </w:p>
          <w:p w:rsidR="00422182" w:rsidRPr="00530A9A" w:rsidRDefault="00422182" w:rsidP="007C3102">
            <w:pPr>
              <w:jc w:val="center"/>
              <w:rPr>
                <w:rFonts w:eastAsia="Calibri"/>
                <w:sz w:val="28"/>
                <w:szCs w:val="28"/>
              </w:rPr>
            </w:pPr>
          </w:p>
        </w:tc>
        <w:tc>
          <w:tcPr>
            <w:tcW w:w="1559" w:type="dxa"/>
            <w:tcBorders>
              <w:top w:val="single" w:sz="4" w:space="0" w:color="auto"/>
              <w:bottom w:val="single" w:sz="4" w:space="0" w:color="auto"/>
            </w:tcBorders>
          </w:tcPr>
          <w:p w:rsidR="00422182" w:rsidRPr="00530A9A" w:rsidRDefault="00422182" w:rsidP="007C3102">
            <w:pPr>
              <w:jc w:val="center"/>
              <w:rPr>
                <w:rFonts w:eastAsia="Calibri"/>
                <w:sz w:val="28"/>
                <w:szCs w:val="28"/>
              </w:rPr>
            </w:pPr>
          </w:p>
          <w:p w:rsidR="00422182" w:rsidRPr="00530A9A" w:rsidRDefault="007C3102" w:rsidP="000804B3">
            <w:pPr>
              <w:jc w:val="center"/>
              <w:rPr>
                <w:rFonts w:eastAsia="Calibri"/>
                <w:sz w:val="28"/>
                <w:szCs w:val="28"/>
              </w:rPr>
            </w:pPr>
            <w:r w:rsidRPr="00530A9A">
              <w:rPr>
                <w:rFonts w:eastAsia="Calibri"/>
                <w:sz w:val="28"/>
                <w:szCs w:val="28"/>
              </w:rPr>
              <w:t>10</w:t>
            </w:r>
          </w:p>
        </w:tc>
      </w:tr>
      <w:tr w:rsidR="00422182" w:rsidRPr="00530A9A" w:rsidTr="003808DF">
        <w:trPr>
          <w:trHeight w:val="639"/>
        </w:trPr>
        <w:tc>
          <w:tcPr>
            <w:tcW w:w="4358" w:type="dxa"/>
            <w:tcBorders>
              <w:top w:val="single" w:sz="4" w:space="0" w:color="auto"/>
              <w:bottom w:val="single" w:sz="4" w:space="0" w:color="auto"/>
              <w:right w:val="single" w:sz="4" w:space="0" w:color="auto"/>
            </w:tcBorders>
          </w:tcPr>
          <w:p w:rsidR="00422182" w:rsidRPr="00530A9A" w:rsidRDefault="00422182" w:rsidP="000804B3">
            <w:pPr>
              <w:pStyle w:val="21"/>
              <w:spacing w:after="0" w:line="240" w:lineRule="auto"/>
              <w:jc w:val="both"/>
              <w:rPr>
                <w:sz w:val="28"/>
                <w:szCs w:val="28"/>
              </w:rPr>
            </w:pPr>
            <w:r w:rsidRPr="00530A9A">
              <w:rPr>
                <w:rFonts w:ascii="Times New Roman" w:hAnsi="Times New Roman" w:cs="Times New Roman"/>
                <w:sz w:val="28"/>
                <w:szCs w:val="28"/>
              </w:rPr>
              <w:t>3. Объем платных услуг, оказанных коллективными средствами размещения в Чесменском районе</w:t>
            </w:r>
          </w:p>
        </w:tc>
        <w:tc>
          <w:tcPr>
            <w:tcW w:w="1471" w:type="dxa"/>
            <w:tcBorders>
              <w:top w:val="single" w:sz="4" w:space="0" w:color="auto"/>
              <w:left w:val="single" w:sz="4" w:space="0" w:color="auto"/>
              <w:bottom w:val="single" w:sz="4" w:space="0" w:color="auto"/>
            </w:tcBorders>
          </w:tcPr>
          <w:p w:rsidR="007C3102" w:rsidRPr="00530A9A" w:rsidRDefault="007C3102" w:rsidP="007C3102">
            <w:pPr>
              <w:jc w:val="center"/>
              <w:rPr>
                <w:color w:val="000000"/>
                <w:sz w:val="28"/>
                <w:szCs w:val="28"/>
              </w:rPr>
            </w:pPr>
          </w:p>
          <w:p w:rsidR="00422182" w:rsidRPr="00530A9A" w:rsidRDefault="000804B3" w:rsidP="007C3102">
            <w:pPr>
              <w:jc w:val="center"/>
              <w:rPr>
                <w:sz w:val="28"/>
                <w:szCs w:val="28"/>
              </w:rPr>
            </w:pPr>
            <w:r w:rsidRPr="00530A9A">
              <w:rPr>
                <w:sz w:val="28"/>
                <w:szCs w:val="28"/>
              </w:rPr>
              <w:t xml:space="preserve">тыс. </w:t>
            </w:r>
            <w:r w:rsidR="007C3102" w:rsidRPr="00530A9A">
              <w:rPr>
                <w:sz w:val="28"/>
                <w:szCs w:val="28"/>
              </w:rPr>
              <w:t>руб.</w:t>
            </w:r>
          </w:p>
        </w:tc>
        <w:tc>
          <w:tcPr>
            <w:tcW w:w="1517" w:type="dxa"/>
            <w:tcBorders>
              <w:top w:val="single" w:sz="4" w:space="0" w:color="auto"/>
              <w:bottom w:val="single" w:sz="4" w:space="0" w:color="auto"/>
            </w:tcBorders>
          </w:tcPr>
          <w:p w:rsidR="00422182" w:rsidRPr="00530A9A" w:rsidRDefault="00422182" w:rsidP="007C3102">
            <w:pPr>
              <w:jc w:val="center"/>
              <w:rPr>
                <w:rFonts w:eastAsia="Calibri"/>
                <w:sz w:val="28"/>
                <w:szCs w:val="28"/>
              </w:rPr>
            </w:pPr>
          </w:p>
          <w:p w:rsidR="00422182" w:rsidRPr="00530A9A" w:rsidRDefault="007C3102" w:rsidP="007C3102">
            <w:pPr>
              <w:jc w:val="center"/>
              <w:rPr>
                <w:rFonts w:eastAsia="Calibri"/>
                <w:sz w:val="28"/>
                <w:szCs w:val="28"/>
              </w:rPr>
            </w:pPr>
            <w:r w:rsidRPr="00530A9A">
              <w:rPr>
                <w:rFonts w:eastAsia="Calibri"/>
                <w:sz w:val="28"/>
                <w:szCs w:val="28"/>
              </w:rPr>
              <w:t>10</w:t>
            </w:r>
            <w:r w:rsidR="000804B3" w:rsidRPr="00530A9A">
              <w:rPr>
                <w:rFonts w:eastAsia="Calibri"/>
                <w:sz w:val="28"/>
                <w:szCs w:val="28"/>
              </w:rPr>
              <w:t>,0</w:t>
            </w:r>
            <w:r w:rsidR="00F15337">
              <w:rPr>
                <w:rFonts w:eastAsia="Calibri"/>
                <w:sz w:val="28"/>
                <w:szCs w:val="28"/>
              </w:rPr>
              <w:t>0</w:t>
            </w:r>
          </w:p>
          <w:p w:rsidR="00422182" w:rsidRPr="00530A9A" w:rsidRDefault="00422182" w:rsidP="007C3102">
            <w:pPr>
              <w:jc w:val="center"/>
              <w:rPr>
                <w:rFonts w:eastAsia="Calibri"/>
                <w:sz w:val="28"/>
                <w:szCs w:val="28"/>
              </w:rPr>
            </w:pPr>
          </w:p>
        </w:tc>
        <w:tc>
          <w:tcPr>
            <w:tcW w:w="1517" w:type="dxa"/>
            <w:tcBorders>
              <w:top w:val="single" w:sz="4" w:space="0" w:color="auto"/>
              <w:bottom w:val="single" w:sz="4" w:space="0" w:color="auto"/>
            </w:tcBorders>
          </w:tcPr>
          <w:p w:rsidR="00422182" w:rsidRPr="00530A9A" w:rsidRDefault="00422182" w:rsidP="007C3102">
            <w:pPr>
              <w:jc w:val="center"/>
              <w:rPr>
                <w:rFonts w:eastAsia="Calibri"/>
                <w:sz w:val="28"/>
                <w:szCs w:val="28"/>
              </w:rPr>
            </w:pPr>
          </w:p>
          <w:p w:rsidR="00422182" w:rsidRPr="00530A9A" w:rsidRDefault="007C3102" w:rsidP="007C3102">
            <w:pPr>
              <w:jc w:val="center"/>
              <w:rPr>
                <w:rFonts w:eastAsia="Calibri"/>
                <w:sz w:val="28"/>
                <w:szCs w:val="28"/>
              </w:rPr>
            </w:pPr>
            <w:r w:rsidRPr="00530A9A">
              <w:rPr>
                <w:rFonts w:eastAsia="Calibri"/>
                <w:sz w:val="28"/>
                <w:szCs w:val="28"/>
              </w:rPr>
              <w:t>15</w:t>
            </w:r>
            <w:r w:rsidR="000804B3" w:rsidRPr="00530A9A">
              <w:rPr>
                <w:rFonts w:eastAsia="Calibri"/>
                <w:sz w:val="28"/>
                <w:szCs w:val="28"/>
              </w:rPr>
              <w:t>,0</w:t>
            </w:r>
            <w:r w:rsidR="00F15337">
              <w:rPr>
                <w:rFonts w:eastAsia="Calibri"/>
                <w:sz w:val="28"/>
                <w:szCs w:val="28"/>
              </w:rPr>
              <w:t>0</w:t>
            </w:r>
          </w:p>
          <w:p w:rsidR="00422182" w:rsidRPr="00530A9A" w:rsidRDefault="00422182" w:rsidP="007C3102">
            <w:pPr>
              <w:jc w:val="center"/>
              <w:rPr>
                <w:rFonts w:eastAsia="Calibri"/>
                <w:sz w:val="28"/>
                <w:szCs w:val="28"/>
              </w:rPr>
            </w:pPr>
          </w:p>
        </w:tc>
        <w:tc>
          <w:tcPr>
            <w:tcW w:w="1559" w:type="dxa"/>
            <w:tcBorders>
              <w:top w:val="single" w:sz="4" w:space="0" w:color="auto"/>
              <w:bottom w:val="single" w:sz="4" w:space="0" w:color="auto"/>
            </w:tcBorders>
          </w:tcPr>
          <w:p w:rsidR="00422182" w:rsidRPr="00530A9A" w:rsidRDefault="00422182" w:rsidP="007C3102">
            <w:pPr>
              <w:jc w:val="center"/>
              <w:rPr>
                <w:rFonts w:eastAsia="Calibri"/>
                <w:sz w:val="28"/>
                <w:szCs w:val="28"/>
              </w:rPr>
            </w:pPr>
          </w:p>
          <w:p w:rsidR="00422182" w:rsidRPr="00530A9A" w:rsidRDefault="007C3102" w:rsidP="007C3102">
            <w:pPr>
              <w:jc w:val="center"/>
              <w:rPr>
                <w:rFonts w:eastAsia="Calibri"/>
                <w:sz w:val="28"/>
                <w:szCs w:val="28"/>
              </w:rPr>
            </w:pPr>
            <w:r w:rsidRPr="00530A9A">
              <w:rPr>
                <w:rFonts w:eastAsia="Calibri"/>
                <w:sz w:val="28"/>
                <w:szCs w:val="28"/>
              </w:rPr>
              <w:t>25</w:t>
            </w:r>
            <w:r w:rsidR="000804B3" w:rsidRPr="00530A9A">
              <w:rPr>
                <w:rFonts w:eastAsia="Calibri"/>
                <w:sz w:val="28"/>
                <w:szCs w:val="28"/>
              </w:rPr>
              <w:t>,0</w:t>
            </w:r>
            <w:r w:rsidR="00F15337">
              <w:rPr>
                <w:rFonts w:eastAsia="Calibri"/>
                <w:sz w:val="28"/>
                <w:szCs w:val="28"/>
              </w:rPr>
              <w:t>0</w:t>
            </w:r>
          </w:p>
          <w:p w:rsidR="00422182" w:rsidRPr="00530A9A" w:rsidRDefault="00422182" w:rsidP="007C3102">
            <w:pPr>
              <w:jc w:val="center"/>
              <w:rPr>
                <w:rFonts w:eastAsia="Calibri"/>
                <w:sz w:val="28"/>
                <w:szCs w:val="28"/>
              </w:rPr>
            </w:pPr>
          </w:p>
        </w:tc>
      </w:tr>
      <w:tr w:rsidR="00422182" w:rsidRPr="00530A9A" w:rsidTr="003808DF">
        <w:trPr>
          <w:trHeight w:val="437"/>
        </w:trPr>
        <w:tc>
          <w:tcPr>
            <w:tcW w:w="4358" w:type="dxa"/>
            <w:tcBorders>
              <w:top w:val="single" w:sz="4" w:space="0" w:color="auto"/>
              <w:right w:val="single" w:sz="4" w:space="0" w:color="auto"/>
            </w:tcBorders>
          </w:tcPr>
          <w:p w:rsidR="00422182" w:rsidRPr="00530A9A" w:rsidRDefault="00422182" w:rsidP="00B75732">
            <w:pPr>
              <w:jc w:val="both"/>
              <w:rPr>
                <w:sz w:val="28"/>
                <w:szCs w:val="28"/>
              </w:rPr>
            </w:pPr>
            <w:r w:rsidRPr="00530A9A">
              <w:rPr>
                <w:color w:val="000000"/>
                <w:sz w:val="28"/>
                <w:szCs w:val="28"/>
              </w:rPr>
              <w:t>4. Численность населения Чесменского района, занятого в сфере туризма</w:t>
            </w:r>
          </w:p>
        </w:tc>
        <w:tc>
          <w:tcPr>
            <w:tcW w:w="1471" w:type="dxa"/>
            <w:tcBorders>
              <w:top w:val="single" w:sz="4" w:space="0" w:color="auto"/>
              <w:left w:val="single" w:sz="4" w:space="0" w:color="auto"/>
            </w:tcBorders>
          </w:tcPr>
          <w:p w:rsidR="00422182" w:rsidRPr="00530A9A" w:rsidRDefault="00422182" w:rsidP="007C3102">
            <w:pPr>
              <w:jc w:val="center"/>
              <w:rPr>
                <w:color w:val="000000"/>
                <w:sz w:val="28"/>
                <w:szCs w:val="28"/>
              </w:rPr>
            </w:pPr>
          </w:p>
          <w:p w:rsidR="007C3102" w:rsidRPr="00530A9A" w:rsidRDefault="007C3102" w:rsidP="007C3102">
            <w:pPr>
              <w:jc w:val="center"/>
              <w:rPr>
                <w:sz w:val="28"/>
                <w:szCs w:val="28"/>
              </w:rPr>
            </w:pPr>
            <w:r w:rsidRPr="00530A9A">
              <w:rPr>
                <w:color w:val="000000"/>
                <w:sz w:val="28"/>
                <w:szCs w:val="28"/>
              </w:rPr>
              <w:t>шт</w:t>
            </w:r>
          </w:p>
        </w:tc>
        <w:tc>
          <w:tcPr>
            <w:tcW w:w="1517" w:type="dxa"/>
            <w:tcBorders>
              <w:top w:val="single" w:sz="4" w:space="0" w:color="auto"/>
            </w:tcBorders>
          </w:tcPr>
          <w:p w:rsidR="00422182" w:rsidRPr="00530A9A" w:rsidRDefault="00422182" w:rsidP="007C3102">
            <w:pPr>
              <w:jc w:val="center"/>
              <w:rPr>
                <w:rFonts w:eastAsia="Calibri"/>
                <w:sz w:val="28"/>
                <w:szCs w:val="28"/>
              </w:rPr>
            </w:pPr>
          </w:p>
          <w:p w:rsidR="007C3102" w:rsidRPr="00530A9A" w:rsidRDefault="007C3102" w:rsidP="007C3102">
            <w:pPr>
              <w:jc w:val="center"/>
              <w:rPr>
                <w:rFonts w:eastAsia="Calibri"/>
                <w:sz w:val="28"/>
                <w:szCs w:val="28"/>
              </w:rPr>
            </w:pPr>
            <w:r w:rsidRPr="00530A9A">
              <w:rPr>
                <w:rFonts w:eastAsia="Calibri"/>
                <w:sz w:val="28"/>
                <w:szCs w:val="28"/>
              </w:rPr>
              <w:t>1</w:t>
            </w:r>
          </w:p>
        </w:tc>
        <w:tc>
          <w:tcPr>
            <w:tcW w:w="1517" w:type="dxa"/>
            <w:tcBorders>
              <w:top w:val="single" w:sz="4" w:space="0" w:color="auto"/>
            </w:tcBorders>
          </w:tcPr>
          <w:p w:rsidR="00422182" w:rsidRPr="00530A9A" w:rsidRDefault="00422182" w:rsidP="007C3102">
            <w:pPr>
              <w:jc w:val="center"/>
              <w:rPr>
                <w:rFonts w:eastAsia="Calibri"/>
                <w:sz w:val="28"/>
                <w:szCs w:val="28"/>
              </w:rPr>
            </w:pPr>
          </w:p>
          <w:p w:rsidR="007C3102" w:rsidRPr="00530A9A" w:rsidRDefault="007C3102" w:rsidP="007C3102">
            <w:pPr>
              <w:jc w:val="center"/>
              <w:rPr>
                <w:rFonts w:eastAsia="Calibri"/>
                <w:sz w:val="28"/>
                <w:szCs w:val="28"/>
              </w:rPr>
            </w:pPr>
            <w:r w:rsidRPr="00530A9A">
              <w:rPr>
                <w:rFonts w:eastAsia="Calibri"/>
                <w:sz w:val="28"/>
                <w:szCs w:val="28"/>
              </w:rPr>
              <w:t>2</w:t>
            </w:r>
          </w:p>
        </w:tc>
        <w:tc>
          <w:tcPr>
            <w:tcW w:w="1559" w:type="dxa"/>
            <w:tcBorders>
              <w:top w:val="single" w:sz="4" w:space="0" w:color="auto"/>
            </w:tcBorders>
          </w:tcPr>
          <w:p w:rsidR="00422182" w:rsidRPr="00530A9A" w:rsidRDefault="00422182" w:rsidP="007C3102">
            <w:pPr>
              <w:jc w:val="center"/>
              <w:rPr>
                <w:rFonts w:eastAsia="Calibri"/>
                <w:sz w:val="28"/>
                <w:szCs w:val="28"/>
              </w:rPr>
            </w:pPr>
          </w:p>
          <w:p w:rsidR="007C3102" w:rsidRPr="00530A9A" w:rsidRDefault="007C3102" w:rsidP="007C3102">
            <w:pPr>
              <w:jc w:val="center"/>
              <w:rPr>
                <w:rFonts w:eastAsia="Calibri"/>
                <w:sz w:val="28"/>
                <w:szCs w:val="28"/>
              </w:rPr>
            </w:pPr>
            <w:r w:rsidRPr="00530A9A">
              <w:rPr>
                <w:rFonts w:eastAsia="Calibri"/>
                <w:sz w:val="28"/>
                <w:szCs w:val="28"/>
              </w:rPr>
              <w:t>3</w:t>
            </w:r>
          </w:p>
        </w:tc>
      </w:tr>
    </w:tbl>
    <w:p w:rsidR="00C94138" w:rsidRPr="00530A9A" w:rsidRDefault="00C94138" w:rsidP="00C94138">
      <w:pPr>
        <w:pStyle w:val="ac"/>
        <w:spacing w:after="0"/>
        <w:ind w:left="0"/>
        <w:rPr>
          <w:rFonts w:ascii="Times New Roman" w:hAnsi="Times New Roman"/>
          <w:sz w:val="28"/>
          <w:szCs w:val="28"/>
        </w:rPr>
      </w:pPr>
    </w:p>
    <w:p w:rsidR="00C94138" w:rsidRPr="00530A9A" w:rsidRDefault="00C94138" w:rsidP="00C94138">
      <w:pPr>
        <w:pStyle w:val="ac"/>
        <w:ind w:left="0"/>
        <w:jc w:val="center"/>
        <w:rPr>
          <w:rFonts w:ascii="Times New Roman" w:hAnsi="Times New Roman"/>
          <w:sz w:val="28"/>
          <w:szCs w:val="28"/>
        </w:rPr>
      </w:pPr>
      <w:r w:rsidRPr="00530A9A">
        <w:rPr>
          <w:rFonts w:ascii="Times New Roman" w:hAnsi="Times New Roman"/>
          <w:sz w:val="28"/>
          <w:szCs w:val="28"/>
        </w:rPr>
        <w:t>Раздел 8</w:t>
      </w:r>
    </w:p>
    <w:p w:rsidR="00C94138" w:rsidRPr="00530A9A" w:rsidRDefault="00C94138" w:rsidP="00C94138">
      <w:pPr>
        <w:pStyle w:val="ac"/>
        <w:ind w:left="0"/>
        <w:jc w:val="center"/>
        <w:rPr>
          <w:rFonts w:ascii="Times New Roman" w:hAnsi="Times New Roman"/>
          <w:sz w:val="28"/>
          <w:szCs w:val="28"/>
        </w:rPr>
      </w:pPr>
      <w:r w:rsidRPr="00530A9A">
        <w:rPr>
          <w:rFonts w:ascii="Times New Roman" w:hAnsi="Times New Roman"/>
          <w:sz w:val="28"/>
          <w:szCs w:val="28"/>
        </w:rPr>
        <w:t xml:space="preserve">«Финансово-экономическое </w:t>
      </w:r>
      <w:r w:rsidR="007609A9" w:rsidRPr="00530A9A">
        <w:rPr>
          <w:rFonts w:ascii="Times New Roman" w:hAnsi="Times New Roman"/>
          <w:sz w:val="28"/>
          <w:szCs w:val="28"/>
        </w:rPr>
        <w:t>обоснование П</w:t>
      </w:r>
      <w:r w:rsidRPr="00530A9A">
        <w:rPr>
          <w:rFonts w:ascii="Times New Roman" w:hAnsi="Times New Roman"/>
          <w:sz w:val="28"/>
          <w:szCs w:val="28"/>
        </w:rPr>
        <w:t>рограммы»</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1275"/>
        <w:gridCol w:w="1560"/>
        <w:gridCol w:w="1417"/>
      </w:tblGrid>
      <w:tr w:rsidR="00422182" w:rsidRPr="00530A9A" w:rsidTr="003808DF">
        <w:tc>
          <w:tcPr>
            <w:tcW w:w="6204" w:type="dxa"/>
            <w:shd w:val="clear" w:color="auto" w:fill="auto"/>
          </w:tcPr>
          <w:p w:rsidR="00422182" w:rsidRPr="00530A9A" w:rsidRDefault="00F15337" w:rsidP="00F15337">
            <w:pPr>
              <w:ind w:left="108" w:right="-2" w:firstLine="567"/>
              <w:jc w:val="center"/>
              <w:rPr>
                <w:sz w:val="28"/>
                <w:szCs w:val="28"/>
              </w:rPr>
            </w:pPr>
            <w:r w:rsidRPr="00F15337">
              <w:rPr>
                <w:rFonts w:eastAsiaTheme="minorHAnsi"/>
                <w:sz w:val="28"/>
                <w:szCs w:val="28"/>
                <w:lang w:eastAsia="en-US"/>
              </w:rPr>
              <w:t>Наименованиемероприятий</w:t>
            </w:r>
          </w:p>
        </w:tc>
        <w:tc>
          <w:tcPr>
            <w:tcW w:w="1275" w:type="dxa"/>
            <w:shd w:val="clear" w:color="auto" w:fill="auto"/>
          </w:tcPr>
          <w:p w:rsidR="00422182" w:rsidRPr="00530A9A" w:rsidRDefault="00422182" w:rsidP="00EF039E">
            <w:pPr>
              <w:jc w:val="center"/>
              <w:rPr>
                <w:sz w:val="28"/>
                <w:szCs w:val="28"/>
              </w:rPr>
            </w:pPr>
            <w:r w:rsidRPr="00530A9A">
              <w:rPr>
                <w:sz w:val="28"/>
                <w:szCs w:val="28"/>
              </w:rPr>
              <w:t>2017год</w:t>
            </w:r>
          </w:p>
        </w:tc>
        <w:tc>
          <w:tcPr>
            <w:tcW w:w="1560" w:type="dxa"/>
            <w:shd w:val="clear" w:color="auto" w:fill="auto"/>
          </w:tcPr>
          <w:p w:rsidR="00422182" w:rsidRPr="00530A9A" w:rsidRDefault="00422182" w:rsidP="00EF039E">
            <w:pPr>
              <w:jc w:val="center"/>
              <w:rPr>
                <w:sz w:val="28"/>
                <w:szCs w:val="28"/>
              </w:rPr>
            </w:pPr>
            <w:r w:rsidRPr="00530A9A">
              <w:rPr>
                <w:sz w:val="28"/>
                <w:szCs w:val="28"/>
              </w:rPr>
              <w:t>2018год</w:t>
            </w:r>
          </w:p>
        </w:tc>
        <w:tc>
          <w:tcPr>
            <w:tcW w:w="1417" w:type="dxa"/>
            <w:shd w:val="clear" w:color="auto" w:fill="auto"/>
          </w:tcPr>
          <w:p w:rsidR="00422182" w:rsidRPr="00530A9A" w:rsidRDefault="00422182" w:rsidP="00EF039E">
            <w:pPr>
              <w:jc w:val="center"/>
              <w:rPr>
                <w:sz w:val="28"/>
                <w:szCs w:val="28"/>
              </w:rPr>
            </w:pPr>
            <w:r w:rsidRPr="00530A9A">
              <w:rPr>
                <w:sz w:val="28"/>
                <w:szCs w:val="28"/>
              </w:rPr>
              <w:t>2019год</w:t>
            </w:r>
          </w:p>
        </w:tc>
      </w:tr>
      <w:tr w:rsidR="00F15337" w:rsidRPr="00530A9A" w:rsidTr="003808DF">
        <w:tc>
          <w:tcPr>
            <w:tcW w:w="6204" w:type="dxa"/>
            <w:shd w:val="clear" w:color="auto" w:fill="auto"/>
          </w:tcPr>
          <w:p w:rsidR="00F15337" w:rsidRPr="00F15337" w:rsidRDefault="00F15337" w:rsidP="00F15337">
            <w:pPr>
              <w:shd w:val="clear" w:color="auto" w:fill="FFFFFF"/>
              <w:rPr>
                <w:sz w:val="28"/>
                <w:szCs w:val="28"/>
              </w:rPr>
            </w:pPr>
            <w:r w:rsidRPr="00F15337">
              <w:rPr>
                <w:sz w:val="28"/>
                <w:szCs w:val="28"/>
              </w:rPr>
              <w:t>Организация и проведение районного конкурса проектов</w:t>
            </w:r>
            <w:r w:rsidRPr="00F15337">
              <w:rPr>
                <w:rFonts w:eastAsia="Calibri"/>
                <w:sz w:val="28"/>
                <w:szCs w:val="28"/>
                <w:lang w:eastAsia="en-US"/>
              </w:rPr>
              <w:t>в сфере туризма</w:t>
            </w:r>
          </w:p>
        </w:tc>
        <w:tc>
          <w:tcPr>
            <w:tcW w:w="1275" w:type="dxa"/>
            <w:shd w:val="clear" w:color="auto" w:fill="auto"/>
          </w:tcPr>
          <w:p w:rsidR="00F15337" w:rsidRPr="00530A9A" w:rsidRDefault="00F15337" w:rsidP="00EF039E">
            <w:pPr>
              <w:jc w:val="center"/>
              <w:rPr>
                <w:sz w:val="28"/>
                <w:szCs w:val="28"/>
              </w:rPr>
            </w:pPr>
            <w:r>
              <w:rPr>
                <w:sz w:val="28"/>
                <w:szCs w:val="28"/>
              </w:rPr>
              <w:t>100,00</w:t>
            </w:r>
          </w:p>
        </w:tc>
        <w:tc>
          <w:tcPr>
            <w:tcW w:w="1560" w:type="dxa"/>
            <w:shd w:val="clear" w:color="auto" w:fill="auto"/>
          </w:tcPr>
          <w:p w:rsidR="00F15337" w:rsidRPr="00530A9A" w:rsidRDefault="00175CF3" w:rsidP="00EF039E">
            <w:pPr>
              <w:jc w:val="center"/>
              <w:rPr>
                <w:sz w:val="28"/>
                <w:szCs w:val="28"/>
              </w:rPr>
            </w:pPr>
            <w:r>
              <w:rPr>
                <w:sz w:val="28"/>
                <w:szCs w:val="28"/>
              </w:rPr>
              <w:t>-</w:t>
            </w:r>
          </w:p>
        </w:tc>
        <w:tc>
          <w:tcPr>
            <w:tcW w:w="1417" w:type="dxa"/>
            <w:shd w:val="clear" w:color="auto" w:fill="auto"/>
          </w:tcPr>
          <w:p w:rsidR="00F15337" w:rsidRPr="00530A9A" w:rsidRDefault="00175CF3" w:rsidP="00EF039E">
            <w:pPr>
              <w:jc w:val="center"/>
              <w:rPr>
                <w:sz w:val="28"/>
                <w:szCs w:val="28"/>
              </w:rPr>
            </w:pPr>
            <w:r>
              <w:rPr>
                <w:sz w:val="28"/>
                <w:szCs w:val="28"/>
              </w:rPr>
              <w:t>-</w:t>
            </w:r>
          </w:p>
        </w:tc>
      </w:tr>
      <w:tr w:rsidR="00422182" w:rsidRPr="00530A9A" w:rsidTr="003808DF">
        <w:tc>
          <w:tcPr>
            <w:tcW w:w="6204" w:type="dxa"/>
            <w:shd w:val="clear" w:color="auto" w:fill="auto"/>
          </w:tcPr>
          <w:p w:rsidR="00422182" w:rsidRPr="00530A9A" w:rsidRDefault="00422182" w:rsidP="00EF039E">
            <w:pPr>
              <w:jc w:val="both"/>
              <w:rPr>
                <w:sz w:val="28"/>
                <w:szCs w:val="28"/>
              </w:rPr>
            </w:pPr>
            <w:r w:rsidRPr="00530A9A">
              <w:rPr>
                <w:sz w:val="28"/>
                <w:szCs w:val="28"/>
              </w:rPr>
              <w:t>Повышение уровня использования туристско-рекреационного потенциала района, привлечение инвестиций в сферу туризма, развитие мелкого и среднего предпринимательства в сфере туризма</w:t>
            </w:r>
          </w:p>
        </w:tc>
        <w:tc>
          <w:tcPr>
            <w:tcW w:w="1275" w:type="dxa"/>
            <w:shd w:val="clear" w:color="auto" w:fill="auto"/>
          </w:tcPr>
          <w:p w:rsidR="00422182" w:rsidRPr="00530A9A" w:rsidRDefault="00175CF3" w:rsidP="00EF039E">
            <w:pPr>
              <w:jc w:val="center"/>
              <w:rPr>
                <w:sz w:val="28"/>
                <w:szCs w:val="28"/>
              </w:rPr>
            </w:pPr>
            <w:r>
              <w:rPr>
                <w:sz w:val="28"/>
                <w:szCs w:val="28"/>
              </w:rPr>
              <w:t>-</w:t>
            </w:r>
          </w:p>
        </w:tc>
        <w:tc>
          <w:tcPr>
            <w:tcW w:w="1560" w:type="dxa"/>
            <w:shd w:val="clear" w:color="auto" w:fill="auto"/>
          </w:tcPr>
          <w:p w:rsidR="00422182" w:rsidRPr="00530A9A" w:rsidRDefault="00422182" w:rsidP="00EF039E">
            <w:pPr>
              <w:jc w:val="center"/>
              <w:rPr>
                <w:sz w:val="28"/>
                <w:szCs w:val="28"/>
              </w:rPr>
            </w:pPr>
            <w:r w:rsidRPr="00530A9A">
              <w:rPr>
                <w:sz w:val="28"/>
                <w:szCs w:val="28"/>
              </w:rPr>
              <w:t>100,0</w:t>
            </w:r>
            <w:r w:rsidR="00F15337">
              <w:rPr>
                <w:sz w:val="28"/>
                <w:szCs w:val="28"/>
              </w:rPr>
              <w:t>0</w:t>
            </w:r>
          </w:p>
        </w:tc>
        <w:tc>
          <w:tcPr>
            <w:tcW w:w="1417" w:type="dxa"/>
            <w:shd w:val="clear" w:color="auto" w:fill="auto"/>
          </w:tcPr>
          <w:p w:rsidR="00422182" w:rsidRPr="00530A9A" w:rsidRDefault="00422182" w:rsidP="00EF039E">
            <w:pPr>
              <w:jc w:val="center"/>
              <w:rPr>
                <w:sz w:val="28"/>
                <w:szCs w:val="28"/>
              </w:rPr>
            </w:pPr>
            <w:r w:rsidRPr="00530A9A">
              <w:rPr>
                <w:sz w:val="28"/>
                <w:szCs w:val="28"/>
              </w:rPr>
              <w:t>100,0</w:t>
            </w:r>
            <w:r w:rsidR="00F15337">
              <w:rPr>
                <w:sz w:val="28"/>
                <w:szCs w:val="28"/>
              </w:rPr>
              <w:t>0</w:t>
            </w:r>
          </w:p>
        </w:tc>
      </w:tr>
      <w:tr w:rsidR="001D7EAD" w:rsidRPr="00530A9A" w:rsidTr="003808DF">
        <w:tc>
          <w:tcPr>
            <w:tcW w:w="6204" w:type="dxa"/>
            <w:shd w:val="clear" w:color="auto" w:fill="auto"/>
          </w:tcPr>
          <w:p w:rsidR="001D7EAD" w:rsidRPr="00530A9A" w:rsidRDefault="001D7EAD" w:rsidP="00B96A44">
            <w:pPr>
              <w:jc w:val="both"/>
              <w:rPr>
                <w:sz w:val="28"/>
                <w:szCs w:val="28"/>
              </w:rPr>
            </w:pPr>
            <w:r w:rsidRPr="00530A9A">
              <w:rPr>
                <w:sz w:val="28"/>
                <w:szCs w:val="28"/>
              </w:rPr>
              <w:t>Всего по цели(тыс.руб):</w:t>
            </w:r>
          </w:p>
        </w:tc>
        <w:tc>
          <w:tcPr>
            <w:tcW w:w="4252" w:type="dxa"/>
            <w:gridSpan w:val="3"/>
            <w:shd w:val="clear" w:color="auto" w:fill="auto"/>
          </w:tcPr>
          <w:p w:rsidR="001D7EAD" w:rsidRPr="00530A9A" w:rsidRDefault="00422182" w:rsidP="00B96A44">
            <w:pPr>
              <w:jc w:val="both"/>
              <w:rPr>
                <w:sz w:val="28"/>
                <w:szCs w:val="28"/>
              </w:rPr>
            </w:pPr>
            <w:r w:rsidRPr="00530A9A">
              <w:rPr>
                <w:sz w:val="28"/>
                <w:szCs w:val="28"/>
              </w:rPr>
              <w:t>30</w:t>
            </w:r>
            <w:r w:rsidR="001D7EAD" w:rsidRPr="00530A9A">
              <w:rPr>
                <w:sz w:val="28"/>
                <w:szCs w:val="28"/>
              </w:rPr>
              <w:t>0,00</w:t>
            </w:r>
          </w:p>
        </w:tc>
      </w:tr>
    </w:tbl>
    <w:p w:rsidR="00C94138" w:rsidRPr="00530A9A" w:rsidRDefault="00C94138" w:rsidP="00C94138">
      <w:pPr>
        <w:jc w:val="both"/>
        <w:rPr>
          <w:sz w:val="28"/>
          <w:szCs w:val="28"/>
        </w:rPr>
      </w:pPr>
    </w:p>
    <w:p w:rsidR="00C94138" w:rsidRPr="00530A9A" w:rsidRDefault="00C94138" w:rsidP="00EF039E">
      <w:pPr>
        <w:jc w:val="center"/>
        <w:rPr>
          <w:sz w:val="28"/>
          <w:szCs w:val="28"/>
        </w:rPr>
      </w:pPr>
      <w:r w:rsidRPr="00530A9A">
        <w:rPr>
          <w:sz w:val="28"/>
          <w:szCs w:val="28"/>
        </w:rPr>
        <w:t>Раздел 9</w:t>
      </w:r>
    </w:p>
    <w:p w:rsidR="00C94138" w:rsidRPr="00530A9A" w:rsidRDefault="00C94138" w:rsidP="00EF039E">
      <w:pPr>
        <w:jc w:val="center"/>
        <w:rPr>
          <w:sz w:val="28"/>
          <w:szCs w:val="28"/>
        </w:rPr>
      </w:pPr>
      <w:r w:rsidRPr="00530A9A">
        <w:rPr>
          <w:sz w:val="28"/>
          <w:szCs w:val="28"/>
        </w:rPr>
        <w:t>«Методика оцен</w:t>
      </w:r>
      <w:r w:rsidR="00FC22A6" w:rsidRPr="00530A9A">
        <w:rPr>
          <w:sz w:val="28"/>
          <w:szCs w:val="28"/>
        </w:rPr>
        <w:t>ки эффективности реализации П</w:t>
      </w:r>
      <w:r w:rsidRPr="00530A9A">
        <w:rPr>
          <w:sz w:val="28"/>
          <w:szCs w:val="28"/>
        </w:rPr>
        <w:t>рограммы»</w:t>
      </w:r>
    </w:p>
    <w:p w:rsidR="00C94138" w:rsidRPr="00530A9A" w:rsidRDefault="00C94138" w:rsidP="00C94138">
      <w:pPr>
        <w:spacing w:line="23" w:lineRule="atLeast"/>
        <w:ind w:firstLine="708"/>
        <w:jc w:val="both"/>
        <w:rPr>
          <w:sz w:val="28"/>
          <w:szCs w:val="28"/>
        </w:rPr>
      </w:pPr>
      <w:r w:rsidRPr="00530A9A">
        <w:rPr>
          <w:sz w:val="28"/>
          <w:szCs w:val="28"/>
        </w:rPr>
        <w:t>По каждой Муниципальной программе (подпрограмме) ежегодно проводится оценка эффективности ее реализации. После завершения очередного финансового года Ответственный исполнитель Муниципальной программы представляет в Управление экономики, недвижимости и предпринимательства отчет о реализации Муниципальной программы, производит оценку эффективности реализации Муниципальной программы, согласно утвержденной Методике. Методика оценки эффективности муниципальной программы (подпрограммы)  должна включать следующие разделы:</w:t>
      </w:r>
    </w:p>
    <w:p w:rsidR="00C94138" w:rsidRPr="00530A9A" w:rsidRDefault="00C94138" w:rsidP="00C94138">
      <w:pPr>
        <w:pStyle w:val="ac"/>
        <w:numPr>
          <w:ilvl w:val="0"/>
          <w:numId w:val="2"/>
        </w:numPr>
        <w:spacing w:after="0" w:line="23" w:lineRule="atLeast"/>
        <w:ind w:left="709" w:hanging="425"/>
        <w:jc w:val="both"/>
        <w:rPr>
          <w:rFonts w:ascii="Times New Roman" w:eastAsia="Times New Roman" w:hAnsi="Times New Roman"/>
          <w:sz w:val="28"/>
          <w:szCs w:val="28"/>
        </w:rPr>
      </w:pPr>
      <w:r w:rsidRPr="00530A9A">
        <w:rPr>
          <w:rFonts w:ascii="Times New Roman" w:eastAsia="Times New Roman" w:hAnsi="Times New Roman"/>
          <w:sz w:val="28"/>
          <w:szCs w:val="28"/>
        </w:rPr>
        <w:t>Сведения о взаимосвязи мероприятий и результатов их выполнения с</w:t>
      </w:r>
    </w:p>
    <w:p w:rsidR="00C94138" w:rsidRPr="00530A9A" w:rsidRDefault="00C94138" w:rsidP="00C94138">
      <w:pPr>
        <w:spacing w:line="23" w:lineRule="atLeast"/>
        <w:jc w:val="both"/>
        <w:rPr>
          <w:sz w:val="28"/>
          <w:szCs w:val="28"/>
        </w:rPr>
      </w:pPr>
      <w:r w:rsidRPr="00530A9A">
        <w:rPr>
          <w:sz w:val="28"/>
          <w:szCs w:val="28"/>
        </w:rPr>
        <w:t>целевыми индикаторами муниципальной программы (подпрограммы);</w:t>
      </w:r>
    </w:p>
    <w:p w:rsidR="00C94138" w:rsidRPr="00530A9A" w:rsidRDefault="00C94138" w:rsidP="00C94138">
      <w:pPr>
        <w:pStyle w:val="ac"/>
        <w:numPr>
          <w:ilvl w:val="0"/>
          <w:numId w:val="2"/>
        </w:numPr>
        <w:tabs>
          <w:tab w:val="left" w:pos="284"/>
        </w:tabs>
        <w:spacing w:after="0" w:line="23" w:lineRule="atLeast"/>
        <w:ind w:left="709" w:right="-143" w:hanging="425"/>
        <w:jc w:val="both"/>
        <w:rPr>
          <w:rFonts w:ascii="Times New Roman" w:eastAsia="Times New Roman" w:hAnsi="Times New Roman"/>
          <w:sz w:val="28"/>
          <w:szCs w:val="28"/>
        </w:rPr>
      </w:pPr>
      <w:r w:rsidRPr="00530A9A">
        <w:rPr>
          <w:rFonts w:ascii="Times New Roman" w:eastAsia="Times New Roman" w:hAnsi="Times New Roman"/>
          <w:sz w:val="28"/>
          <w:szCs w:val="28"/>
        </w:rPr>
        <w:t>Обоснование состава и значений соответствующих целевых</w:t>
      </w:r>
    </w:p>
    <w:p w:rsidR="00F15337" w:rsidRDefault="00F15337" w:rsidP="00C94138">
      <w:pPr>
        <w:tabs>
          <w:tab w:val="left" w:pos="284"/>
        </w:tabs>
        <w:spacing w:line="23" w:lineRule="atLeast"/>
        <w:jc w:val="both"/>
        <w:rPr>
          <w:sz w:val="28"/>
          <w:szCs w:val="28"/>
        </w:rPr>
      </w:pPr>
    </w:p>
    <w:p w:rsidR="00C94138" w:rsidRPr="00530A9A" w:rsidRDefault="00C94138" w:rsidP="00C94138">
      <w:pPr>
        <w:tabs>
          <w:tab w:val="left" w:pos="284"/>
        </w:tabs>
        <w:spacing w:line="23" w:lineRule="atLeast"/>
        <w:jc w:val="both"/>
        <w:rPr>
          <w:sz w:val="28"/>
          <w:szCs w:val="28"/>
        </w:rPr>
      </w:pPr>
      <w:r w:rsidRPr="00530A9A">
        <w:rPr>
          <w:sz w:val="28"/>
          <w:szCs w:val="28"/>
        </w:rPr>
        <w:lastRenderedPageBreak/>
        <w:t>индикаторов и показателей муниципальной программы (подпрограммы) и оценку влияния внешних факторов и условий на их достижение;</w:t>
      </w:r>
    </w:p>
    <w:p w:rsidR="003808DF" w:rsidRDefault="003808DF" w:rsidP="00C94138">
      <w:pPr>
        <w:spacing w:line="23" w:lineRule="atLeast"/>
        <w:ind w:firstLine="284"/>
        <w:jc w:val="both"/>
        <w:rPr>
          <w:sz w:val="28"/>
          <w:szCs w:val="28"/>
        </w:rPr>
      </w:pPr>
    </w:p>
    <w:p w:rsidR="00C94138" w:rsidRPr="00530A9A" w:rsidRDefault="00C94138" w:rsidP="00C94138">
      <w:pPr>
        <w:spacing w:line="23" w:lineRule="atLeast"/>
        <w:ind w:firstLine="284"/>
        <w:jc w:val="both"/>
        <w:rPr>
          <w:sz w:val="28"/>
          <w:szCs w:val="28"/>
        </w:rPr>
      </w:pPr>
      <w:r w:rsidRPr="00530A9A">
        <w:rPr>
          <w:sz w:val="28"/>
          <w:szCs w:val="28"/>
        </w:rPr>
        <w:t>3. Оценка эффективности реализации Программы (</w:t>
      </w:r>
      <w:r w:rsidRPr="00530A9A">
        <w:rPr>
          <w:i/>
          <w:sz w:val="28"/>
          <w:szCs w:val="28"/>
        </w:rPr>
        <w:t>О</w:t>
      </w:r>
      <w:r w:rsidRPr="00530A9A">
        <w:rPr>
          <w:i/>
          <w:sz w:val="28"/>
          <w:szCs w:val="28"/>
          <w:vertAlign w:val="subscript"/>
        </w:rPr>
        <w:t>эф</w:t>
      </w:r>
      <w:r w:rsidRPr="00530A9A">
        <w:rPr>
          <w:i/>
          <w:sz w:val="28"/>
          <w:szCs w:val="28"/>
        </w:rPr>
        <w:t>)</w:t>
      </w:r>
      <w:r w:rsidRPr="00530A9A">
        <w:rPr>
          <w:sz w:val="28"/>
          <w:szCs w:val="28"/>
        </w:rPr>
        <w:t>,определяется по формуле:</w:t>
      </w:r>
    </w:p>
    <w:p w:rsidR="00C94138" w:rsidRPr="00530A9A" w:rsidRDefault="002A4FC4" w:rsidP="00C94138">
      <w:pPr>
        <w:spacing w:line="23" w:lineRule="atLeast"/>
        <w:jc w:val="center"/>
        <w:rPr>
          <w:sz w:val="28"/>
          <w:szCs w:val="28"/>
        </w:rPr>
      </w:pP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эф</m:t>
            </m:r>
          </m:sub>
        </m:sSub>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пл</m:t>
                </m:r>
              </m:sub>
            </m:sSub>
          </m:num>
          <m:den>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бс</m:t>
                </m:r>
              </m:sub>
            </m:sSub>
          </m:den>
        </m:f>
      </m:oMath>
      <w:r w:rsidR="00C94138" w:rsidRPr="00530A9A">
        <w:rPr>
          <w:sz w:val="28"/>
          <w:szCs w:val="28"/>
        </w:rPr>
        <w:t>, где</w:t>
      </w:r>
    </w:p>
    <w:p w:rsidR="00C94138" w:rsidRPr="00530A9A" w:rsidRDefault="00C94138" w:rsidP="00C94138">
      <w:pPr>
        <w:spacing w:line="23" w:lineRule="atLeast"/>
        <w:ind w:firstLine="540"/>
        <w:jc w:val="both"/>
        <w:rPr>
          <w:sz w:val="28"/>
          <w:szCs w:val="28"/>
        </w:rPr>
      </w:pPr>
      <w:r w:rsidRPr="00530A9A">
        <w:rPr>
          <w:sz w:val="28"/>
          <w:szCs w:val="28"/>
        </w:rPr>
        <w:t>Д</w:t>
      </w:r>
      <w:r w:rsidRPr="00530A9A">
        <w:rPr>
          <w:sz w:val="28"/>
          <w:szCs w:val="28"/>
          <w:vertAlign w:val="subscript"/>
        </w:rPr>
        <w:t>пл</w:t>
      </w:r>
      <w:r w:rsidRPr="00530A9A">
        <w:rPr>
          <w:sz w:val="28"/>
          <w:szCs w:val="28"/>
        </w:rPr>
        <w:sym w:font="Symbol" w:char="F02D"/>
      </w:r>
      <w:r w:rsidRPr="00530A9A">
        <w:rPr>
          <w:sz w:val="28"/>
          <w:szCs w:val="28"/>
        </w:rPr>
        <w:t xml:space="preserve"> оценка достижения плановых индикативных показателей;</w:t>
      </w:r>
    </w:p>
    <w:p w:rsidR="00C94138" w:rsidRPr="00530A9A" w:rsidRDefault="00C94138" w:rsidP="00C94138">
      <w:pPr>
        <w:spacing w:line="23" w:lineRule="atLeast"/>
        <w:ind w:firstLine="540"/>
        <w:jc w:val="both"/>
        <w:rPr>
          <w:sz w:val="28"/>
          <w:szCs w:val="28"/>
        </w:rPr>
      </w:pPr>
      <w:r w:rsidRPr="00530A9A">
        <w:rPr>
          <w:sz w:val="28"/>
          <w:szCs w:val="28"/>
        </w:rPr>
        <w:t>П</w:t>
      </w:r>
      <w:r w:rsidRPr="00530A9A">
        <w:rPr>
          <w:sz w:val="28"/>
          <w:szCs w:val="28"/>
          <w:vertAlign w:val="subscript"/>
        </w:rPr>
        <w:t>бс</w:t>
      </w:r>
      <w:r w:rsidRPr="00530A9A">
        <w:rPr>
          <w:sz w:val="28"/>
          <w:szCs w:val="28"/>
        </w:rPr>
        <w:sym w:font="Symbol" w:char="F02D"/>
      </w:r>
      <w:r w:rsidRPr="00530A9A">
        <w:rPr>
          <w:sz w:val="28"/>
          <w:szCs w:val="28"/>
        </w:rPr>
        <w:t xml:space="preserve"> оценка полноты использования бюджетных средств.</w:t>
      </w:r>
    </w:p>
    <w:p w:rsidR="00C94138" w:rsidRPr="00530A9A" w:rsidRDefault="00C94138" w:rsidP="00C94138">
      <w:pPr>
        <w:spacing w:line="23" w:lineRule="atLeast"/>
        <w:ind w:firstLine="540"/>
        <w:jc w:val="both"/>
        <w:rPr>
          <w:sz w:val="28"/>
          <w:szCs w:val="28"/>
        </w:rPr>
      </w:pPr>
      <w:r w:rsidRPr="00530A9A">
        <w:rPr>
          <w:sz w:val="28"/>
          <w:szCs w:val="28"/>
        </w:rPr>
        <w:t>а. Оценка достижения плановых индикативных показателей (Д</w:t>
      </w:r>
      <w:r w:rsidRPr="00530A9A">
        <w:rPr>
          <w:sz w:val="28"/>
          <w:szCs w:val="28"/>
          <w:vertAlign w:val="subscript"/>
        </w:rPr>
        <w:t>пл</w:t>
      </w:r>
      <w:r w:rsidRPr="00530A9A">
        <w:rPr>
          <w:sz w:val="28"/>
          <w:szCs w:val="28"/>
        </w:rPr>
        <w:t>) рассчитывается по формуле:</w:t>
      </w:r>
    </w:p>
    <w:p w:rsidR="00C94138" w:rsidRPr="00530A9A" w:rsidRDefault="002A4FC4" w:rsidP="00C94138">
      <w:pPr>
        <w:tabs>
          <w:tab w:val="left" w:pos="6379"/>
        </w:tabs>
        <w:spacing w:line="23" w:lineRule="atLeast"/>
        <w:ind w:firstLine="540"/>
        <w:jc w:val="center"/>
        <w:rPr>
          <w:sz w:val="28"/>
          <w:szCs w:val="28"/>
        </w:rPr>
      </w:pP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пл</m:t>
            </m:r>
          </m:sub>
        </m:sSub>
        <m:r>
          <w:rPr>
            <w:rFonts w:asci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sz w:val="28"/>
                    <w:szCs w:val="28"/>
                  </w:rPr>
                  <m:t>1</m:t>
                </m:r>
              </m:sub>
              <m:sup>
                <m:r>
                  <w:rPr>
                    <w:rFonts w:ascii="Cambria Math"/>
                    <w:sz w:val="28"/>
                    <w:szCs w:val="28"/>
                  </w:rPr>
                  <m:t>n</m:t>
                </m:r>
              </m:sup>
              <m:e>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ип</m:t>
                    </m:r>
                  </m:sub>
                </m:sSub>
              </m:e>
            </m:nary>
          </m:num>
          <m:den>
            <m:nary>
              <m:naryPr>
                <m:chr m:val="∑"/>
                <m:limLoc m:val="undOvr"/>
                <m:ctrlPr>
                  <w:rPr>
                    <w:rFonts w:ascii="Cambria Math" w:hAnsi="Cambria Math"/>
                    <w:i/>
                    <w:sz w:val="28"/>
                    <w:szCs w:val="28"/>
                  </w:rPr>
                </m:ctrlPr>
              </m:naryPr>
              <m:sub>
                <m:r>
                  <w:rPr>
                    <w:rFonts w:ascii="Cambria Math"/>
                    <w:sz w:val="28"/>
                    <w:szCs w:val="28"/>
                  </w:rPr>
                  <m:t>1</m:t>
                </m:r>
              </m:sub>
              <m:sup>
                <m:r>
                  <w:rPr>
                    <w:rFonts w:ascii="Cambria Math"/>
                    <w:sz w:val="28"/>
                    <w:szCs w:val="28"/>
                    <w:lang w:val="en-US"/>
                  </w:rPr>
                  <m:t>m</m:t>
                </m:r>
              </m:sup>
              <m:e>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ип</m:t>
                    </m:r>
                  </m:sub>
                </m:sSub>
              </m:e>
            </m:nary>
          </m:den>
        </m:f>
        <m:r>
          <m:rPr>
            <m:sty m:val="p"/>
          </m:rPr>
          <w:rPr>
            <w:rFonts w:ascii="Cambria Math"/>
            <w:sz w:val="28"/>
            <w:szCs w:val="28"/>
          </w:rPr>
          <m:t>,</m:t>
        </m:r>
      </m:oMath>
      <w:r w:rsidR="00C94138" w:rsidRPr="00530A9A">
        <w:rPr>
          <w:sz w:val="28"/>
          <w:szCs w:val="28"/>
        </w:rPr>
        <w:t xml:space="preserve"> где</w:t>
      </w:r>
    </w:p>
    <w:p w:rsidR="00C94138" w:rsidRPr="00530A9A" w:rsidRDefault="00C94138" w:rsidP="00C94138">
      <w:pPr>
        <w:spacing w:line="23" w:lineRule="atLeast"/>
        <w:ind w:firstLine="540"/>
        <w:jc w:val="both"/>
        <w:rPr>
          <w:sz w:val="28"/>
          <w:szCs w:val="28"/>
        </w:rPr>
      </w:pPr>
      <w:r w:rsidRPr="00530A9A">
        <w:rPr>
          <w:sz w:val="28"/>
          <w:szCs w:val="28"/>
        </w:rPr>
        <w:t>Ф</w:t>
      </w:r>
      <w:r w:rsidRPr="00530A9A">
        <w:rPr>
          <w:sz w:val="28"/>
          <w:szCs w:val="28"/>
          <w:vertAlign w:val="subscript"/>
        </w:rPr>
        <w:t>ип</w:t>
      </w:r>
      <w:r w:rsidRPr="00530A9A">
        <w:rPr>
          <w:sz w:val="28"/>
          <w:szCs w:val="28"/>
        </w:rPr>
        <w:sym w:font="Symbol" w:char="F02D"/>
      </w:r>
      <w:r w:rsidRPr="00530A9A">
        <w:rPr>
          <w:sz w:val="28"/>
          <w:szCs w:val="28"/>
        </w:rPr>
        <w:t xml:space="preserve"> фактические индикативные показатели;</w:t>
      </w:r>
    </w:p>
    <w:p w:rsidR="00C94138" w:rsidRPr="00530A9A" w:rsidRDefault="00C94138" w:rsidP="00C94138">
      <w:pPr>
        <w:spacing w:line="23" w:lineRule="atLeast"/>
        <w:ind w:firstLine="540"/>
        <w:jc w:val="both"/>
        <w:rPr>
          <w:sz w:val="28"/>
          <w:szCs w:val="28"/>
        </w:rPr>
      </w:pPr>
      <w:r w:rsidRPr="00530A9A">
        <w:rPr>
          <w:sz w:val="28"/>
          <w:szCs w:val="28"/>
          <w:lang w:val="en-US"/>
        </w:rPr>
        <w:t>n</w:t>
      </w:r>
      <w:r w:rsidRPr="00530A9A">
        <w:rPr>
          <w:sz w:val="28"/>
          <w:szCs w:val="28"/>
        </w:rPr>
        <w:t xml:space="preserve"> – количество фактических индикативных показателей;</w:t>
      </w:r>
    </w:p>
    <w:p w:rsidR="00C94138" w:rsidRPr="00530A9A" w:rsidRDefault="00C94138" w:rsidP="00C94138">
      <w:pPr>
        <w:spacing w:line="23" w:lineRule="atLeast"/>
        <w:ind w:firstLine="540"/>
        <w:jc w:val="both"/>
        <w:rPr>
          <w:sz w:val="28"/>
          <w:szCs w:val="28"/>
        </w:rPr>
      </w:pPr>
      <w:r w:rsidRPr="00530A9A">
        <w:rPr>
          <w:sz w:val="28"/>
          <w:szCs w:val="28"/>
        </w:rPr>
        <w:t>П</w:t>
      </w:r>
      <w:r w:rsidRPr="00530A9A">
        <w:rPr>
          <w:sz w:val="28"/>
          <w:szCs w:val="28"/>
          <w:vertAlign w:val="subscript"/>
        </w:rPr>
        <w:t>ип</w:t>
      </w:r>
      <w:r w:rsidRPr="00530A9A">
        <w:rPr>
          <w:sz w:val="28"/>
          <w:szCs w:val="28"/>
        </w:rPr>
        <w:sym w:font="Symbol" w:char="F02D"/>
      </w:r>
      <w:r w:rsidRPr="00530A9A">
        <w:rPr>
          <w:sz w:val="28"/>
          <w:szCs w:val="28"/>
        </w:rPr>
        <w:t xml:space="preserve"> плановые индикативные показатели;</w:t>
      </w:r>
    </w:p>
    <w:p w:rsidR="00C94138" w:rsidRPr="00530A9A" w:rsidRDefault="00C94138" w:rsidP="00C94138">
      <w:pPr>
        <w:spacing w:line="23" w:lineRule="atLeast"/>
        <w:ind w:firstLine="540"/>
        <w:jc w:val="both"/>
        <w:rPr>
          <w:sz w:val="28"/>
          <w:szCs w:val="28"/>
        </w:rPr>
      </w:pPr>
      <w:r w:rsidRPr="00530A9A">
        <w:rPr>
          <w:sz w:val="28"/>
          <w:szCs w:val="28"/>
        </w:rPr>
        <w:t xml:space="preserve">m </w:t>
      </w:r>
      <w:r w:rsidRPr="00530A9A">
        <w:rPr>
          <w:sz w:val="28"/>
          <w:szCs w:val="28"/>
        </w:rPr>
        <w:sym w:font="Symbol" w:char="F02D"/>
      </w:r>
      <w:r w:rsidRPr="00530A9A">
        <w:rPr>
          <w:sz w:val="28"/>
          <w:szCs w:val="28"/>
        </w:rPr>
        <w:t xml:space="preserve"> количество плановых индикативных показателей.</w:t>
      </w:r>
    </w:p>
    <w:p w:rsidR="00C94138" w:rsidRPr="00530A9A" w:rsidRDefault="00C94138" w:rsidP="00C94138">
      <w:pPr>
        <w:spacing w:line="23" w:lineRule="atLeast"/>
        <w:ind w:firstLine="540"/>
        <w:jc w:val="both"/>
        <w:rPr>
          <w:sz w:val="28"/>
          <w:szCs w:val="28"/>
        </w:rPr>
      </w:pPr>
      <w:r w:rsidRPr="00530A9A">
        <w:rPr>
          <w:sz w:val="28"/>
          <w:szCs w:val="28"/>
        </w:rPr>
        <w:t>б. Оценка полноты использования бюджетных средств (П</w:t>
      </w:r>
      <w:r w:rsidRPr="00530A9A">
        <w:rPr>
          <w:sz w:val="28"/>
          <w:szCs w:val="28"/>
          <w:vertAlign w:val="subscript"/>
        </w:rPr>
        <w:t>бс</w:t>
      </w:r>
      <w:r w:rsidRPr="00530A9A">
        <w:rPr>
          <w:sz w:val="28"/>
          <w:szCs w:val="28"/>
        </w:rPr>
        <w:t>) рассчитывается по формуле:</w:t>
      </w:r>
    </w:p>
    <w:p w:rsidR="00C94138" w:rsidRPr="00530A9A" w:rsidRDefault="002A4FC4" w:rsidP="00C94138">
      <w:pPr>
        <w:spacing w:line="23" w:lineRule="atLeast"/>
        <w:ind w:firstLine="540"/>
        <w:jc w:val="center"/>
        <w:rPr>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бс</m:t>
            </m:r>
          </m:sub>
        </m:sSub>
        <m:r>
          <w:rPr>
            <w:rFonts w:asci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sz w:val="28"/>
                    <w:szCs w:val="28"/>
                  </w:rPr>
                  <m:t>1</m:t>
                </m:r>
              </m:sub>
              <m:sup>
                <m:r>
                  <w:rPr>
                    <w:rFonts w:ascii="Cambria Math"/>
                    <w:sz w:val="28"/>
                    <w:szCs w:val="28"/>
                    <w:lang w:val="en-US"/>
                  </w:rPr>
                  <m:t>k</m:t>
                </m:r>
              </m:sup>
              <m:e>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ибс</m:t>
                    </m:r>
                  </m:sub>
                </m:sSub>
              </m:e>
            </m:nary>
          </m:num>
          <m:den>
            <m:nary>
              <m:naryPr>
                <m:chr m:val="∑"/>
                <m:limLoc m:val="undOvr"/>
                <m:ctrlPr>
                  <w:rPr>
                    <w:rFonts w:ascii="Cambria Math" w:hAnsi="Cambria Math"/>
                    <w:i/>
                    <w:sz w:val="28"/>
                    <w:szCs w:val="28"/>
                  </w:rPr>
                </m:ctrlPr>
              </m:naryPr>
              <m:sub>
                <m:r>
                  <w:rPr>
                    <w:rFonts w:ascii="Cambria Math"/>
                    <w:sz w:val="28"/>
                    <w:szCs w:val="28"/>
                  </w:rPr>
                  <m:t>1</m:t>
                </m:r>
              </m:sub>
              <m:sup>
                <m:r>
                  <w:rPr>
                    <w:rFonts w:ascii="Cambria Math"/>
                    <w:sz w:val="28"/>
                    <w:szCs w:val="28"/>
                    <w:lang w:val="en-US"/>
                  </w:rPr>
                  <m:t>k</m:t>
                </m:r>
              </m:sup>
              <m:e>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ибс</m:t>
                    </m:r>
                  </m:sub>
                </m:sSub>
              </m:e>
            </m:nary>
          </m:den>
        </m:f>
        <m:r>
          <m:rPr>
            <m:sty m:val="p"/>
          </m:rPr>
          <w:rPr>
            <w:rFonts w:ascii="Cambria Math"/>
            <w:sz w:val="28"/>
            <w:szCs w:val="28"/>
          </w:rPr>
          <m:t>,</m:t>
        </m:r>
      </m:oMath>
      <w:r w:rsidR="00C94138" w:rsidRPr="00530A9A">
        <w:rPr>
          <w:sz w:val="28"/>
          <w:szCs w:val="28"/>
        </w:rPr>
        <w:t xml:space="preserve"> где</w:t>
      </w:r>
    </w:p>
    <w:p w:rsidR="00E52971" w:rsidRPr="00530A9A" w:rsidRDefault="00E52971" w:rsidP="00C94138">
      <w:pPr>
        <w:spacing w:line="23" w:lineRule="atLeast"/>
        <w:ind w:firstLine="540"/>
        <w:jc w:val="both"/>
        <w:rPr>
          <w:sz w:val="28"/>
          <w:szCs w:val="28"/>
        </w:rPr>
      </w:pPr>
    </w:p>
    <w:p w:rsidR="00C94138" w:rsidRPr="00530A9A" w:rsidRDefault="00C94138" w:rsidP="00C94138">
      <w:pPr>
        <w:spacing w:line="23" w:lineRule="atLeast"/>
        <w:ind w:firstLine="540"/>
        <w:jc w:val="both"/>
        <w:rPr>
          <w:sz w:val="28"/>
          <w:szCs w:val="28"/>
        </w:rPr>
      </w:pPr>
      <w:r w:rsidRPr="00530A9A">
        <w:rPr>
          <w:sz w:val="28"/>
          <w:szCs w:val="28"/>
        </w:rPr>
        <w:t>Ф</w:t>
      </w:r>
      <w:r w:rsidRPr="00530A9A">
        <w:rPr>
          <w:sz w:val="28"/>
          <w:szCs w:val="28"/>
          <w:vertAlign w:val="subscript"/>
        </w:rPr>
        <w:t>ибс</w:t>
      </w:r>
      <w:r w:rsidRPr="00530A9A">
        <w:rPr>
          <w:sz w:val="28"/>
          <w:szCs w:val="28"/>
        </w:rPr>
        <w:sym w:font="Symbol" w:char="F02D"/>
      </w:r>
      <w:r w:rsidRPr="00530A9A">
        <w:rPr>
          <w:sz w:val="28"/>
          <w:szCs w:val="28"/>
        </w:rPr>
        <w:t xml:space="preserve"> фактическое использование бюджетных средств по отдельным мероприятиям Программы;</w:t>
      </w:r>
    </w:p>
    <w:p w:rsidR="00C94138" w:rsidRPr="00530A9A" w:rsidRDefault="00C94138" w:rsidP="00C94138">
      <w:pPr>
        <w:spacing w:line="23" w:lineRule="atLeast"/>
        <w:ind w:firstLine="540"/>
        <w:jc w:val="both"/>
        <w:rPr>
          <w:sz w:val="28"/>
          <w:szCs w:val="28"/>
        </w:rPr>
      </w:pPr>
      <w:r w:rsidRPr="00530A9A">
        <w:rPr>
          <w:sz w:val="28"/>
          <w:szCs w:val="28"/>
          <w:lang w:val="en-US"/>
        </w:rPr>
        <w:t>k</w:t>
      </w:r>
      <w:r w:rsidRPr="00530A9A">
        <w:rPr>
          <w:sz w:val="28"/>
          <w:szCs w:val="28"/>
        </w:rPr>
        <w:t xml:space="preserve"> – количество мероприятий Программы;</w:t>
      </w:r>
    </w:p>
    <w:p w:rsidR="00C94138" w:rsidRPr="00530A9A" w:rsidRDefault="00C94138" w:rsidP="00C94138">
      <w:pPr>
        <w:spacing w:line="23" w:lineRule="atLeast"/>
        <w:ind w:firstLine="540"/>
        <w:jc w:val="both"/>
        <w:rPr>
          <w:sz w:val="28"/>
          <w:szCs w:val="28"/>
        </w:rPr>
      </w:pPr>
      <w:r w:rsidRPr="00530A9A">
        <w:rPr>
          <w:sz w:val="28"/>
          <w:szCs w:val="28"/>
        </w:rPr>
        <w:t>П</w:t>
      </w:r>
      <w:r w:rsidRPr="00530A9A">
        <w:rPr>
          <w:sz w:val="28"/>
          <w:szCs w:val="28"/>
          <w:vertAlign w:val="subscript"/>
        </w:rPr>
        <w:t>ибс</w:t>
      </w:r>
      <w:r w:rsidRPr="00530A9A">
        <w:rPr>
          <w:sz w:val="28"/>
          <w:szCs w:val="28"/>
        </w:rPr>
        <w:sym w:font="Symbol" w:char="F02D"/>
      </w:r>
      <w:r w:rsidRPr="00530A9A">
        <w:rPr>
          <w:sz w:val="28"/>
          <w:szCs w:val="28"/>
        </w:rPr>
        <w:t xml:space="preserve"> плановое использование бюджетных средств.</w:t>
      </w:r>
    </w:p>
    <w:p w:rsidR="00C94138" w:rsidRPr="00530A9A" w:rsidRDefault="00C94138" w:rsidP="00C94138">
      <w:pPr>
        <w:spacing w:line="23" w:lineRule="atLeast"/>
        <w:ind w:firstLine="540"/>
        <w:jc w:val="both"/>
        <w:rPr>
          <w:sz w:val="28"/>
          <w:szCs w:val="28"/>
        </w:rPr>
      </w:pPr>
      <w:r w:rsidRPr="00530A9A">
        <w:rPr>
          <w:sz w:val="28"/>
          <w:szCs w:val="28"/>
        </w:rPr>
        <w:t>в. Оценка эффективности реализации Программы (</w:t>
      </w:r>
      <w:r w:rsidRPr="00530A9A">
        <w:rPr>
          <w:i/>
          <w:sz w:val="28"/>
          <w:szCs w:val="28"/>
        </w:rPr>
        <w:t>О</w:t>
      </w:r>
      <w:r w:rsidRPr="00530A9A">
        <w:rPr>
          <w:i/>
          <w:sz w:val="28"/>
          <w:szCs w:val="28"/>
          <w:vertAlign w:val="subscript"/>
        </w:rPr>
        <w:t>эф</w:t>
      </w:r>
      <w:r w:rsidRPr="00530A9A">
        <w:rPr>
          <w:i/>
          <w:sz w:val="28"/>
          <w:szCs w:val="28"/>
        </w:rPr>
        <w:t xml:space="preserve">) </w:t>
      </w:r>
      <w:r w:rsidRPr="00530A9A">
        <w:rPr>
          <w:sz w:val="28"/>
          <w:szCs w:val="28"/>
        </w:rPr>
        <w:t>будет тем выше, чем выше уровень достижения индикативных показателей и меньше уровень использования бюджетных средств, при этом:</w:t>
      </w:r>
    </w:p>
    <w:p w:rsidR="00C94138" w:rsidRPr="00530A9A" w:rsidRDefault="00C94138" w:rsidP="00C94138">
      <w:pPr>
        <w:spacing w:line="23" w:lineRule="atLeast"/>
        <w:ind w:firstLine="540"/>
        <w:jc w:val="both"/>
        <w:rPr>
          <w:sz w:val="28"/>
          <w:szCs w:val="28"/>
        </w:rPr>
      </w:pPr>
      <w:r w:rsidRPr="00530A9A">
        <w:rPr>
          <w:i/>
          <w:sz w:val="28"/>
          <w:szCs w:val="28"/>
        </w:rPr>
        <w:t>О</w:t>
      </w:r>
      <w:r w:rsidRPr="00530A9A">
        <w:rPr>
          <w:i/>
          <w:sz w:val="28"/>
          <w:szCs w:val="28"/>
          <w:vertAlign w:val="subscript"/>
        </w:rPr>
        <w:t>эф</w:t>
      </w:r>
      <w:r w:rsidRPr="00530A9A">
        <w:rPr>
          <w:sz w:val="28"/>
          <w:szCs w:val="28"/>
        </w:rPr>
        <w:t>&gt; 1,4 – характеризует очень высокую эффективность реализации Программы (значительно превышает целевые значения индикаторов);</w:t>
      </w:r>
    </w:p>
    <w:p w:rsidR="00C94138" w:rsidRPr="00530A9A" w:rsidRDefault="00C94138" w:rsidP="00C94138">
      <w:pPr>
        <w:spacing w:line="23" w:lineRule="atLeast"/>
        <w:ind w:firstLine="540"/>
        <w:jc w:val="both"/>
        <w:rPr>
          <w:sz w:val="28"/>
          <w:szCs w:val="28"/>
        </w:rPr>
      </w:pPr>
      <w:r w:rsidRPr="00530A9A">
        <w:rPr>
          <w:sz w:val="28"/>
          <w:szCs w:val="28"/>
        </w:rPr>
        <w:t>1 &lt;</w:t>
      </w:r>
      <w:r w:rsidRPr="00530A9A">
        <w:rPr>
          <w:i/>
          <w:sz w:val="28"/>
          <w:szCs w:val="28"/>
        </w:rPr>
        <w:t>О</w:t>
      </w:r>
      <w:r w:rsidRPr="00530A9A">
        <w:rPr>
          <w:i/>
          <w:sz w:val="28"/>
          <w:szCs w:val="28"/>
          <w:vertAlign w:val="subscript"/>
        </w:rPr>
        <w:t>эф</w:t>
      </w:r>
      <w:r w:rsidRPr="00530A9A">
        <w:rPr>
          <w:sz w:val="28"/>
          <w:szCs w:val="28"/>
        </w:rPr>
        <w:t>&lt; 1,4 – высокая эффективность реализации Программы (превышение целевых значений индикаторов);</w:t>
      </w:r>
    </w:p>
    <w:p w:rsidR="00C94138" w:rsidRPr="00530A9A" w:rsidRDefault="00C94138" w:rsidP="00C94138">
      <w:pPr>
        <w:spacing w:line="23" w:lineRule="atLeast"/>
        <w:ind w:firstLine="540"/>
        <w:jc w:val="both"/>
        <w:rPr>
          <w:sz w:val="28"/>
          <w:szCs w:val="28"/>
        </w:rPr>
      </w:pPr>
      <w:r w:rsidRPr="00530A9A">
        <w:rPr>
          <w:sz w:val="28"/>
          <w:szCs w:val="28"/>
        </w:rPr>
        <w:t>0,5 &lt;</w:t>
      </w:r>
      <w:r w:rsidRPr="00530A9A">
        <w:rPr>
          <w:i/>
          <w:sz w:val="28"/>
          <w:szCs w:val="28"/>
        </w:rPr>
        <w:t>О</w:t>
      </w:r>
      <w:r w:rsidRPr="00530A9A">
        <w:rPr>
          <w:i/>
          <w:sz w:val="28"/>
          <w:szCs w:val="28"/>
          <w:vertAlign w:val="subscript"/>
        </w:rPr>
        <w:t>эф</w:t>
      </w:r>
      <w:r w:rsidRPr="00530A9A">
        <w:rPr>
          <w:sz w:val="28"/>
          <w:szCs w:val="28"/>
        </w:rPr>
        <w:t>&lt; 1 – низкая эффективность реализации Программы (не достигнуты целевые значения индикаторов);</w:t>
      </w:r>
    </w:p>
    <w:p w:rsidR="00C94138" w:rsidRPr="00530A9A" w:rsidRDefault="00C94138" w:rsidP="00C94138">
      <w:pPr>
        <w:spacing w:line="23" w:lineRule="atLeast"/>
        <w:ind w:firstLine="540"/>
        <w:jc w:val="both"/>
        <w:rPr>
          <w:sz w:val="28"/>
          <w:szCs w:val="28"/>
        </w:rPr>
      </w:pPr>
      <w:r w:rsidRPr="00530A9A">
        <w:rPr>
          <w:i/>
          <w:sz w:val="28"/>
          <w:szCs w:val="28"/>
        </w:rPr>
        <w:t>О</w:t>
      </w:r>
      <w:r w:rsidRPr="00530A9A">
        <w:rPr>
          <w:i/>
          <w:sz w:val="28"/>
          <w:szCs w:val="28"/>
          <w:vertAlign w:val="subscript"/>
        </w:rPr>
        <w:t>эф</w:t>
      </w:r>
      <w:r w:rsidRPr="00530A9A">
        <w:rPr>
          <w:sz w:val="28"/>
          <w:szCs w:val="28"/>
        </w:rPr>
        <w:t>&lt; 0,5 – крайне низкая эффективность реализации Программы (не достигнуты целевые значения индикаторов более чем в два раза).</w:t>
      </w:r>
    </w:p>
    <w:p w:rsidR="00FC22A6" w:rsidRPr="00530A9A" w:rsidRDefault="00FC22A6" w:rsidP="00C94138">
      <w:pPr>
        <w:spacing w:line="23" w:lineRule="atLeast"/>
        <w:ind w:firstLine="540"/>
        <w:jc w:val="both"/>
        <w:rPr>
          <w:sz w:val="28"/>
          <w:szCs w:val="28"/>
        </w:rPr>
      </w:pPr>
    </w:p>
    <w:p w:rsidR="00FC22A6" w:rsidRPr="00530A9A" w:rsidRDefault="00FC22A6" w:rsidP="00C94138">
      <w:pPr>
        <w:spacing w:line="23" w:lineRule="atLeast"/>
        <w:ind w:firstLine="540"/>
        <w:jc w:val="both"/>
        <w:rPr>
          <w:sz w:val="28"/>
          <w:szCs w:val="28"/>
        </w:rPr>
      </w:pPr>
    </w:p>
    <w:p w:rsidR="00FC22A6" w:rsidRPr="00530A9A" w:rsidRDefault="00FC22A6" w:rsidP="00C94138">
      <w:pPr>
        <w:spacing w:line="23" w:lineRule="atLeast"/>
        <w:ind w:firstLine="540"/>
        <w:jc w:val="both"/>
        <w:rPr>
          <w:sz w:val="28"/>
          <w:szCs w:val="28"/>
        </w:rPr>
      </w:pPr>
    </w:p>
    <w:p w:rsidR="00FC22A6" w:rsidRPr="00530A9A" w:rsidRDefault="00FC22A6" w:rsidP="00C94138">
      <w:pPr>
        <w:spacing w:line="23" w:lineRule="atLeast"/>
        <w:ind w:firstLine="540"/>
        <w:jc w:val="both"/>
        <w:rPr>
          <w:sz w:val="28"/>
          <w:szCs w:val="28"/>
        </w:rPr>
      </w:pPr>
    </w:p>
    <w:p w:rsidR="00FC22A6" w:rsidRPr="00530A9A" w:rsidRDefault="00FC22A6" w:rsidP="00C94138">
      <w:pPr>
        <w:spacing w:line="23" w:lineRule="atLeast"/>
        <w:ind w:firstLine="540"/>
        <w:jc w:val="both"/>
        <w:rPr>
          <w:sz w:val="28"/>
          <w:szCs w:val="28"/>
        </w:rPr>
      </w:pPr>
    </w:p>
    <w:p w:rsidR="00C94138" w:rsidRPr="00530A9A" w:rsidRDefault="00C94138" w:rsidP="00C94138">
      <w:pPr>
        <w:jc w:val="center"/>
        <w:rPr>
          <w:b/>
          <w:sz w:val="28"/>
          <w:szCs w:val="28"/>
        </w:rPr>
      </w:pPr>
    </w:p>
    <w:p w:rsidR="00051025" w:rsidRPr="00530A9A" w:rsidRDefault="00051025" w:rsidP="00051025">
      <w:pPr>
        <w:pStyle w:val="21"/>
        <w:spacing w:after="0" w:line="240" w:lineRule="auto"/>
        <w:jc w:val="both"/>
        <w:rPr>
          <w:rFonts w:ascii="Times New Roman" w:hAnsi="Times New Roman" w:cs="Times New Roman"/>
          <w:sz w:val="28"/>
          <w:szCs w:val="28"/>
        </w:rPr>
      </w:pPr>
    </w:p>
    <w:p w:rsidR="00051025" w:rsidRPr="00530A9A" w:rsidRDefault="00051025" w:rsidP="00051025">
      <w:pPr>
        <w:jc w:val="both"/>
        <w:rPr>
          <w:sz w:val="28"/>
          <w:szCs w:val="28"/>
        </w:rPr>
      </w:pPr>
    </w:p>
    <w:p w:rsidR="00051025" w:rsidRPr="00530A9A" w:rsidRDefault="00051025" w:rsidP="00BD1C31">
      <w:pPr>
        <w:ind w:firstLine="708"/>
        <w:jc w:val="both"/>
        <w:rPr>
          <w:sz w:val="28"/>
          <w:szCs w:val="28"/>
        </w:rPr>
      </w:pPr>
    </w:p>
    <w:sectPr w:rsidR="00051025" w:rsidRPr="00530A9A" w:rsidSect="006519E5">
      <w:pgSz w:w="11906" w:h="16838"/>
      <w:pgMar w:top="0" w:right="566" w:bottom="426"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675" w:rsidRDefault="00E35675" w:rsidP="004315D6">
      <w:r>
        <w:separator/>
      </w:r>
    </w:p>
  </w:endnote>
  <w:endnote w:type="continuationSeparator" w:id="1">
    <w:p w:rsidR="00E35675" w:rsidRDefault="00E35675" w:rsidP="00431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675" w:rsidRDefault="00E35675" w:rsidP="004315D6">
      <w:r>
        <w:separator/>
      </w:r>
    </w:p>
  </w:footnote>
  <w:footnote w:type="continuationSeparator" w:id="1">
    <w:p w:rsidR="00E35675" w:rsidRDefault="00E35675" w:rsidP="00431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17FD"/>
    <w:multiLevelType w:val="hybridMultilevel"/>
    <w:tmpl w:val="9B6C2A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F15C3E"/>
    <w:multiLevelType w:val="hybridMultilevel"/>
    <w:tmpl w:val="63DE90D0"/>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550BE"/>
    <w:multiLevelType w:val="hybridMultilevel"/>
    <w:tmpl w:val="C40EFA5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55B22BA"/>
    <w:multiLevelType w:val="hybridMultilevel"/>
    <w:tmpl w:val="D236E9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76A2E11"/>
    <w:multiLevelType w:val="hybridMultilevel"/>
    <w:tmpl w:val="1A86D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BF0F58"/>
    <w:multiLevelType w:val="hybridMultilevel"/>
    <w:tmpl w:val="D18224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AF0AFF"/>
    <w:multiLevelType w:val="hybridMultilevel"/>
    <w:tmpl w:val="BC5C99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927348"/>
    <w:multiLevelType w:val="hybridMultilevel"/>
    <w:tmpl w:val="A1666996"/>
    <w:lvl w:ilvl="0" w:tplc="937C7D5C">
      <w:start w:val="1"/>
      <w:numFmt w:val="decimal"/>
      <w:lvlText w:val="%1."/>
      <w:lvlJc w:val="left"/>
      <w:pPr>
        <w:ind w:left="644"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8B54E7"/>
    <w:multiLevelType w:val="hybridMultilevel"/>
    <w:tmpl w:val="B036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6B5B87"/>
    <w:multiLevelType w:val="hybridMultilevel"/>
    <w:tmpl w:val="0B5C3D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AFF7D34"/>
    <w:multiLevelType w:val="hybridMultilevel"/>
    <w:tmpl w:val="139A5E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4"/>
  </w:num>
  <w:num w:numId="6">
    <w:abstractNumId w:val="8"/>
  </w:num>
  <w:num w:numId="7">
    <w:abstractNumId w:val="10"/>
  </w:num>
  <w:num w:numId="8">
    <w:abstractNumId w:val="5"/>
  </w:num>
  <w:num w:numId="9">
    <w:abstractNumId w:val="9"/>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hdrShapeDefaults>
    <o:shapedefaults v:ext="edit" spidmax="5122"/>
  </w:hdrShapeDefaults>
  <w:footnotePr>
    <w:footnote w:id="0"/>
    <w:footnote w:id="1"/>
  </w:footnotePr>
  <w:endnotePr>
    <w:endnote w:id="0"/>
    <w:endnote w:id="1"/>
  </w:endnotePr>
  <w:compat/>
  <w:rsids>
    <w:rsidRoot w:val="00BD1C31"/>
    <w:rsid w:val="00015936"/>
    <w:rsid w:val="0002519A"/>
    <w:rsid w:val="00033E71"/>
    <w:rsid w:val="00051025"/>
    <w:rsid w:val="00052A0A"/>
    <w:rsid w:val="000556DC"/>
    <w:rsid w:val="000804B3"/>
    <w:rsid w:val="000E32D6"/>
    <w:rsid w:val="00103B50"/>
    <w:rsid w:val="00113FF2"/>
    <w:rsid w:val="00146E20"/>
    <w:rsid w:val="00165436"/>
    <w:rsid w:val="0017206E"/>
    <w:rsid w:val="00175CF3"/>
    <w:rsid w:val="0018394F"/>
    <w:rsid w:val="00190461"/>
    <w:rsid w:val="001D7EAD"/>
    <w:rsid w:val="00230BD1"/>
    <w:rsid w:val="002A4FC4"/>
    <w:rsid w:val="002E2AA1"/>
    <w:rsid w:val="002E5E88"/>
    <w:rsid w:val="002F650A"/>
    <w:rsid w:val="00334821"/>
    <w:rsid w:val="00354819"/>
    <w:rsid w:val="00360530"/>
    <w:rsid w:val="003808DF"/>
    <w:rsid w:val="003C0A84"/>
    <w:rsid w:val="00410E0C"/>
    <w:rsid w:val="00422182"/>
    <w:rsid w:val="00424823"/>
    <w:rsid w:val="00426FD2"/>
    <w:rsid w:val="004315D6"/>
    <w:rsid w:val="004344A6"/>
    <w:rsid w:val="0043701E"/>
    <w:rsid w:val="00446EBC"/>
    <w:rsid w:val="004523E2"/>
    <w:rsid w:val="0045647A"/>
    <w:rsid w:val="0046163E"/>
    <w:rsid w:val="004B37AF"/>
    <w:rsid w:val="004F11BC"/>
    <w:rsid w:val="00505224"/>
    <w:rsid w:val="005146A3"/>
    <w:rsid w:val="00524021"/>
    <w:rsid w:val="00530A9A"/>
    <w:rsid w:val="00543B51"/>
    <w:rsid w:val="005545AE"/>
    <w:rsid w:val="00586F59"/>
    <w:rsid w:val="005A39C4"/>
    <w:rsid w:val="00614386"/>
    <w:rsid w:val="00626AE1"/>
    <w:rsid w:val="00634FDB"/>
    <w:rsid w:val="00642690"/>
    <w:rsid w:val="006519E5"/>
    <w:rsid w:val="0066579E"/>
    <w:rsid w:val="006662EE"/>
    <w:rsid w:val="00673EEE"/>
    <w:rsid w:val="00695EBB"/>
    <w:rsid w:val="006A451A"/>
    <w:rsid w:val="006D5B47"/>
    <w:rsid w:val="006E1806"/>
    <w:rsid w:val="006F40EF"/>
    <w:rsid w:val="00702A9F"/>
    <w:rsid w:val="00705CAA"/>
    <w:rsid w:val="00707F08"/>
    <w:rsid w:val="0071019E"/>
    <w:rsid w:val="007609A9"/>
    <w:rsid w:val="0079609D"/>
    <w:rsid w:val="007C3102"/>
    <w:rsid w:val="007E5E05"/>
    <w:rsid w:val="007E757D"/>
    <w:rsid w:val="00800483"/>
    <w:rsid w:val="00815808"/>
    <w:rsid w:val="00850F36"/>
    <w:rsid w:val="00870F3C"/>
    <w:rsid w:val="008A16A5"/>
    <w:rsid w:val="008A3EB1"/>
    <w:rsid w:val="008F09E7"/>
    <w:rsid w:val="008F471E"/>
    <w:rsid w:val="00936ED1"/>
    <w:rsid w:val="00993D6E"/>
    <w:rsid w:val="009A742C"/>
    <w:rsid w:val="009C40C4"/>
    <w:rsid w:val="009C5A33"/>
    <w:rsid w:val="009C7C0C"/>
    <w:rsid w:val="00A308D1"/>
    <w:rsid w:val="00A53030"/>
    <w:rsid w:val="00A57E04"/>
    <w:rsid w:val="00A67925"/>
    <w:rsid w:val="00A74192"/>
    <w:rsid w:val="00A91CC9"/>
    <w:rsid w:val="00B013FC"/>
    <w:rsid w:val="00B3554C"/>
    <w:rsid w:val="00B44A5F"/>
    <w:rsid w:val="00B5350A"/>
    <w:rsid w:val="00B75732"/>
    <w:rsid w:val="00B96A44"/>
    <w:rsid w:val="00BB0611"/>
    <w:rsid w:val="00BD1C31"/>
    <w:rsid w:val="00BE114B"/>
    <w:rsid w:val="00C71603"/>
    <w:rsid w:val="00C93D97"/>
    <w:rsid w:val="00C94138"/>
    <w:rsid w:val="00D53C05"/>
    <w:rsid w:val="00D73356"/>
    <w:rsid w:val="00D97474"/>
    <w:rsid w:val="00DC00DA"/>
    <w:rsid w:val="00DC27E0"/>
    <w:rsid w:val="00DC59D0"/>
    <w:rsid w:val="00E22B82"/>
    <w:rsid w:val="00E35675"/>
    <w:rsid w:val="00E36C56"/>
    <w:rsid w:val="00E51406"/>
    <w:rsid w:val="00E52971"/>
    <w:rsid w:val="00E81A7E"/>
    <w:rsid w:val="00E94959"/>
    <w:rsid w:val="00EC0C46"/>
    <w:rsid w:val="00EC2CEC"/>
    <w:rsid w:val="00EF039E"/>
    <w:rsid w:val="00F15337"/>
    <w:rsid w:val="00F303FD"/>
    <w:rsid w:val="00F85B4C"/>
    <w:rsid w:val="00FC22A6"/>
    <w:rsid w:val="00FE07F0"/>
    <w:rsid w:val="00FF2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BD1C31"/>
    <w:pPr>
      <w:keepNext/>
      <w:spacing w:before="240" w:after="60"/>
      <w:outlineLvl w:val="1"/>
    </w:pPr>
    <w:rPr>
      <w:rFonts w:ascii="Cambria" w:hAnsi="Cambria"/>
      <w:b/>
      <w:bCs/>
      <w:i/>
      <w:iCs/>
      <w:sz w:val="28"/>
      <w:szCs w:val="28"/>
    </w:rPr>
  </w:style>
  <w:style w:type="paragraph" w:styleId="9">
    <w:name w:val="heading 9"/>
    <w:basedOn w:val="a"/>
    <w:next w:val="a"/>
    <w:link w:val="90"/>
    <w:uiPriority w:val="99"/>
    <w:qFormat/>
    <w:rsid w:val="00BD1C31"/>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D1C31"/>
    <w:rPr>
      <w:rFonts w:ascii="Cambria" w:eastAsia="Times New Roman" w:hAnsi="Cambria" w:cs="Times New Roman"/>
      <w:b/>
      <w:bCs/>
      <w:i/>
      <w:iCs/>
      <w:sz w:val="28"/>
      <w:szCs w:val="28"/>
    </w:rPr>
  </w:style>
  <w:style w:type="character" w:customStyle="1" w:styleId="90">
    <w:name w:val="Заголовок 9 Знак"/>
    <w:basedOn w:val="a0"/>
    <w:link w:val="9"/>
    <w:uiPriority w:val="99"/>
    <w:rsid w:val="00BD1C31"/>
    <w:rPr>
      <w:rFonts w:ascii="Cambria" w:eastAsia="Times New Roman" w:hAnsi="Cambria" w:cs="Times New Roman"/>
      <w:sz w:val="20"/>
      <w:szCs w:val="20"/>
    </w:rPr>
  </w:style>
  <w:style w:type="paragraph" w:styleId="a3">
    <w:name w:val="Normal (Web)"/>
    <w:basedOn w:val="a"/>
    <w:rsid w:val="00BD1C31"/>
    <w:pPr>
      <w:spacing w:before="100" w:beforeAutospacing="1" w:after="100" w:afterAutospacing="1"/>
    </w:pPr>
  </w:style>
  <w:style w:type="character" w:styleId="a4">
    <w:name w:val="Strong"/>
    <w:uiPriority w:val="22"/>
    <w:qFormat/>
    <w:rsid w:val="00BD1C31"/>
    <w:rPr>
      <w:b/>
      <w:bCs/>
    </w:rPr>
  </w:style>
  <w:style w:type="paragraph" w:customStyle="1" w:styleId="heading">
    <w:name w:val="heading"/>
    <w:basedOn w:val="a"/>
    <w:uiPriority w:val="99"/>
    <w:rsid w:val="00BD1C31"/>
    <w:pPr>
      <w:spacing w:before="100" w:beforeAutospacing="1" w:after="100" w:afterAutospacing="1"/>
    </w:pPr>
  </w:style>
  <w:style w:type="paragraph" w:styleId="a5">
    <w:name w:val="header"/>
    <w:basedOn w:val="a"/>
    <w:link w:val="a6"/>
    <w:uiPriority w:val="99"/>
    <w:rsid w:val="00BD1C31"/>
    <w:pPr>
      <w:tabs>
        <w:tab w:val="center" w:pos="4677"/>
        <w:tab w:val="right" w:pos="9355"/>
      </w:tabs>
    </w:pPr>
  </w:style>
  <w:style w:type="character" w:customStyle="1" w:styleId="a6">
    <w:name w:val="Верхний колонтитул Знак"/>
    <w:basedOn w:val="a0"/>
    <w:link w:val="a5"/>
    <w:uiPriority w:val="99"/>
    <w:rsid w:val="00BD1C31"/>
    <w:rPr>
      <w:rFonts w:ascii="Times New Roman" w:eastAsia="Times New Roman" w:hAnsi="Times New Roman" w:cs="Times New Roman"/>
      <w:sz w:val="24"/>
      <w:szCs w:val="24"/>
    </w:rPr>
  </w:style>
  <w:style w:type="character" w:styleId="a7">
    <w:name w:val="page number"/>
    <w:basedOn w:val="a0"/>
    <w:uiPriority w:val="99"/>
    <w:rsid w:val="00BD1C31"/>
  </w:style>
  <w:style w:type="paragraph" w:customStyle="1" w:styleId="ConsPlusNormal">
    <w:name w:val="ConsPlusNormal"/>
    <w:rsid w:val="00BD1C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uiPriority w:val="99"/>
    <w:rsid w:val="00BD1C31"/>
    <w:pPr>
      <w:spacing w:before="100" w:beforeAutospacing="1" w:after="100" w:afterAutospacing="1"/>
    </w:pPr>
  </w:style>
  <w:style w:type="character" w:customStyle="1" w:styleId="a9">
    <w:name w:val="Основной текст Знак"/>
    <w:basedOn w:val="a0"/>
    <w:link w:val="a8"/>
    <w:uiPriority w:val="99"/>
    <w:rsid w:val="00BD1C31"/>
    <w:rPr>
      <w:rFonts w:ascii="Times New Roman" w:eastAsia="Times New Roman" w:hAnsi="Times New Roman" w:cs="Times New Roman"/>
      <w:sz w:val="24"/>
      <w:szCs w:val="24"/>
    </w:rPr>
  </w:style>
  <w:style w:type="character" w:customStyle="1" w:styleId="WW-Absatz-Standardschriftart11111">
    <w:name w:val="WW-Absatz-Standardschriftart11111"/>
    <w:uiPriority w:val="99"/>
    <w:rsid w:val="00BD1C31"/>
  </w:style>
  <w:style w:type="paragraph" w:styleId="aa">
    <w:name w:val="Title"/>
    <w:basedOn w:val="a"/>
    <w:link w:val="ab"/>
    <w:uiPriority w:val="99"/>
    <w:qFormat/>
    <w:rsid w:val="00BD1C31"/>
    <w:pPr>
      <w:jc w:val="center"/>
    </w:pPr>
    <w:rPr>
      <w:b/>
      <w:bCs/>
    </w:rPr>
  </w:style>
  <w:style w:type="character" w:customStyle="1" w:styleId="ab">
    <w:name w:val="Название Знак"/>
    <w:basedOn w:val="a0"/>
    <w:link w:val="aa"/>
    <w:uiPriority w:val="99"/>
    <w:rsid w:val="00BD1C31"/>
    <w:rPr>
      <w:rFonts w:ascii="Times New Roman" w:eastAsia="Times New Roman" w:hAnsi="Times New Roman" w:cs="Times New Roman"/>
      <w:b/>
      <w:bCs/>
      <w:sz w:val="24"/>
      <w:szCs w:val="24"/>
    </w:rPr>
  </w:style>
  <w:style w:type="paragraph" w:styleId="ac">
    <w:name w:val="List Paragraph"/>
    <w:basedOn w:val="a"/>
    <w:uiPriority w:val="34"/>
    <w:qFormat/>
    <w:rsid w:val="00800483"/>
    <w:pPr>
      <w:spacing w:after="200" w:line="276" w:lineRule="auto"/>
      <w:ind w:left="720"/>
      <w:contextualSpacing/>
    </w:pPr>
    <w:rPr>
      <w:rFonts w:ascii="Calibri" w:eastAsia="Calibri" w:hAnsi="Calibri"/>
      <w:sz w:val="22"/>
      <w:szCs w:val="22"/>
      <w:lang w:eastAsia="en-US"/>
    </w:rPr>
  </w:style>
  <w:style w:type="paragraph" w:customStyle="1" w:styleId="ad">
    <w:name w:val="Нормальный (таблица)"/>
    <w:basedOn w:val="a"/>
    <w:next w:val="a"/>
    <w:uiPriority w:val="99"/>
    <w:rsid w:val="00A74192"/>
    <w:pPr>
      <w:widowControl w:val="0"/>
      <w:autoSpaceDE w:val="0"/>
      <w:autoSpaceDN w:val="0"/>
      <w:adjustRightInd w:val="0"/>
      <w:jc w:val="both"/>
    </w:pPr>
    <w:rPr>
      <w:rFonts w:ascii="Arial" w:hAnsi="Arial" w:cs="Arial"/>
    </w:rPr>
  </w:style>
  <w:style w:type="paragraph" w:styleId="21">
    <w:name w:val="Body Text 2"/>
    <w:basedOn w:val="a"/>
    <w:link w:val="22"/>
    <w:uiPriority w:val="99"/>
    <w:semiHidden/>
    <w:rsid w:val="00A74192"/>
    <w:pPr>
      <w:widowControl w:val="0"/>
      <w:autoSpaceDE w:val="0"/>
      <w:autoSpaceDN w:val="0"/>
      <w:adjustRightInd w:val="0"/>
      <w:spacing w:after="120" w:line="480" w:lineRule="auto"/>
    </w:pPr>
    <w:rPr>
      <w:rFonts w:ascii="Arial" w:hAnsi="Arial" w:cs="Arial"/>
      <w:sz w:val="26"/>
      <w:szCs w:val="26"/>
    </w:rPr>
  </w:style>
  <w:style w:type="character" w:customStyle="1" w:styleId="22">
    <w:name w:val="Основной текст 2 Знак"/>
    <w:basedOn w:val="a0"/>
    <w:link w:val="21"/>
    <w:uiPriority w:val="99"/>
    <w:semiHidden/>
    <w:rsid w:val="00A74192"/>
    <w:rPr>
      <w:rFonts w:ascii="Arial" w:eastAsia="Times New Roman" w:hAnsi="Arial" w:cs="Arial"/>
      <w:sz w:val="26"/>
      <w:szCs w:val="26"/>
      <w:lang w:eastAsia="ru-RU"/>
    </w:rPr>
  </w:style>
  <w:style w:type="character" w:customStyle="1" w:styleId="apple-converted-space">
    <w:name w:val="apple-converted-space"/>
    <w:basedOn w:val="a0"/>
    <w:rsid w:val="00705CAA"/>
  </w:style>
  <w:style w:type="character" w:styleId="ae">
    <w:name w:val="Hyperlink"/>
    <w:basedOn w:val="a0"/>
    <w:uiPriority w:val="99"/>
    <w:unhideWhenUsed/>
    <w:rsid w:val="00705CAA"/>
    <w:rPr>
      <w:color w:val="0000FF"/>
      <w:u w:val="single"/>
    </w:rPr>
  </w:style>
  <w:style w:type="paragraph" w:styleId="af">
    <w:name w:val="footer"/>
    <w:basedOn w:val="a"/>
    <w:link w:val="af0"/>
    <w:uiPriority w:val="99"/>
    <w:unhideWhenUsed/>
    <w:rsid w:val="00051025"/>
    <w:pPr>
      <w:tabs>
        <w:tab w:val="center" w:pos="4677"/>
        <w:tab w:val="right" w:pos="9355"/>
      </w:tabs>
    </w:pPr>
  </w:style>
  <w:style w:type="character" w:customStyle="1" w:styleId="af0">
    <w:name w:val="Нижний колонтитул Знак"/>
    <w:basedOn w:val="a0"/>
    <w:link w:val="af"/>
    <w:uiPriority w:val="99"/>
    <w:rsid w:val="00051025"/>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C94138"/>
    <w:rPr>
      <w:rFonts w:ascii="Tahoma" w:hAnsi="Tahoma" w:cs="Tahoma"/>
      <w:sz w:val="16"/>
      <w:szCs w:val="16"/>
    </w:rPr>
  </w:style>
  <w:style w:type="character" w:customStyle="1" w:styleId="af2">
    <w:name w:val="Текст выноски Знак"/>
    <w:basedOn w:val="a0"/>
    <w:link w:val="af1"/>
    <w:uiPriority w:val="99"/>
    <w:semiHidden/>
    <w:rsid w:val="00C941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159793">
      <w:bodyDiv w:val="1"/>
      <w:marLeft w:val="0"/>
      <w:marRight w:val="0"/>
      <w:marTop w:val="0"/>
      <w:marBottom w:val="0"/>
      <w:divBdr>
        <w:top w:val="none" w:sz="0" w:space="0" w:color="auto"/>
        <w:left w:val="none" w:sz="0" w:space="0" w:color="auto"/>
        <w:bottom w:val="none" w:sz="0" w:space="0" w:color="auto"/>
        <w:right w:val="none" w:sz="0" w:space="0" w:color="auto"/>
      </w:divBdr>
    </w:div>
    <w:div w:id="902721032">
      <w:bodyDiv w:val="1"/>
      <w:marLeft w:val="0"/>
      <w:marRight w:val="0"/>
      <w:marTop w:val="0"/>
      <w:marBottom w:val="0"/>
      <w:divBdr>
        <w:top w:val="none" w:sz="0" w:space="0" w:color="auto"/>
        <w:left w:val="none" w:sz="0" w:space="0" w:color="auto"/>
        <w:bottom w:val="none" w:sz="0" w:space="0" w:color="auto"/>
        <w:right w:val="none" w:sz="0" w:space="0" w:color="auto"/>
      </w:divBdr>
    </w:div>
    <w:div w:id="1941257990">
      <w:bodyDiv w:val="1"/>
      <w:marLeft w:val="0"/>
      <w:marRight w:val="0"/>
      <w:marTop w:val="0"/>
      <w:marBottom w:val="0"/>
      <w:divBdr>
        <w:top w:val="none" w:sz="0" w:space="0" w:color="auto"/>
        <w:left w:val="none" w:sz="0" w:space="0" w:color="auto"/>
        <w:bottom w:val="none" w:sz="0" w:space="0" w:color="auto"/>
        <w:right w:val="none" w:sz="0" w:space="0" w:color="auto"/>
      </w:divBdr>
    </w:div>
    <w:div w:id="20312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31669-EAB4-499C-8E32-7136EE17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2707</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dc:creator>
  <cp:lastModifiedBy>Обращение граждан</cp:lastModifiedBy>
  <cp:revision>2</cp:revision>
  <cp:lastPrinted>2016-12-27T10:54:00Z</cp:lastPrinted>
  <dcterms:created xsi:type="dcterms:W3CDTF">2017-01-08T08:44:00Z</dcterms:created>
  <dcterms:modified xsi:type="dcterms:W3CDTF">2017-01-08T08:44:00Z</dcterms:modified>
</cp:coreProperties>
</file>